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1CE" w:rsidRDefault="001361CE" w:rsidP="00520751">
      <w:pPr>
        <w:pStyle w:val="NoSpacing"/>
        <w:rPr>
          <w:rFonts w:cstheme="minorHAnsi"/>
          <w:b/>
          <w:sz w:val="24"/>
          <w:szCs w:val="24"/>
        </w:rPr>
      </w:pPr>
      <w:r w:rsidRPr="001361CE">
        <w:rPr>
          <w:rFonts w:cstheme="minorHAnsi"/>
          <w:b/>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4181475</wp:posOffset>
                </wp:positionH>
                <wp:positionV relativeFrom="paragraph">
                  <wp:posOffset>0</wp:posOffset>
                </wp:positionV>
                <wp:extent cx="2360930" cy="74295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42950"/>
                        </a:xfrm>
                        <a:prstGeom prst="rect">
                          <a:avLst/>
                        </a:prstGeom>
                        <a:solidFill>
                          <a:srgbClr val="FFFFFF"/>
                        </a:solidFill>
                        <a:ln w="9525">
                          <a:solidFill>
                            <a:srgbClr val="000000"/>
                          </a:solidFill>
                          <a:miter lim="800000"/>
                          <a:headEnd/>
                          <a:tailEnd/>
                        </a:ln>
                      </wps:spPr>
                      <wps:txbx>
                        <w:txbxContent>
                          <w:p w:rsidR="001361CE" w:rsidRDefault="001361CE">
                            <w:r w:rsidRPr="001361CE">
                              <w:rPr>
                                <w:color w:val="FF0000"/>
                              </w:rPr>
                              <w:t>Red</w:t>
                            </w:r>
                            <w:r>
                              <w:t xml:space="preserve"> = goal in original Strategic Plan</w:t>
                            </w:r>
                          </w:p>
                          <w:p w:rsidR="001361CE" w:rsidRDefault="001361CE">
                            <w:r>
                              <w:t>Black = accomplishment/in progress activity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9.25pt;margin-top:0;width:185.9pt;height:58.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5KaJAIAAEY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">
                <v:textbox>
                  <w:txbxContent>
                    <w:p w:rsidR="001361CE" w:rsidRDefault="001361CE">
                      <w:r w:rsidRPr="001361CE">
                        <w:rPr>
                          <w:color w:val="FF0000"/>
                        </w:rPr>
                        <w:t>Red</w:t>
                      </w:r>
                      <w:r>
                        <w:t xml:space="preserve"> = goal in original Strategic Plan</w:t>
                      </w:r>
                    </w:p>
                    <w:p w:rsidR="001361CE" w:rsidRDefault="001361CE">
                      <w:r>
                        <w:t>Black = accomplishment/in progress activity</w:t>
                      </w:r>
                    </w:p>
                  </w:txbxContent>
                </v:textbox>
                <w10:wrap type="square"/>
              </v:shape>
            </w:pict>
          </mc:Fallback>
        </mc:AlternateContent>
      </w:r>
      <w:r w:rsidR="00311132">
        <w:rPr>
          <w:rFonts w:cstheme="minorHAnsi"/>
          <w:b/>
          <w:sz w:val="24"/>
          <w:szCs w:val="24"/>
        </w:rPr>
        <w:t>STRATEGIC PLAN GOALS</w:t>
      </w:r>
      <w:bookmarkStart w:id="0" w:name="_GoBack"/>
      <w:bookmarkEnd w:id="0"/>
      <w:r>
        <w:rPr>
          <w:rFonts w:cstheme="minorHAnsi"/>
          <w:b/>
          <w:sz w:val="24"/>
          <w:szCs w:val="24"/>
        </w:rPr>
        <w:t xml:space="preserve"> AND ACCOMPLISHMENTS</w:t>
      </w:r>
    </w:p>
    <w:p w:rsidR="001361CE" w:rsidRDefault="001361CE" w:rsidP="00520751">
      <w:pPr>
        <w:pStyle w:val="NoSpacing"/>
        <w:rPr>
          <w:rFonts w:cstheme="minorHAnsi"/>
          <w:b/>
          <w:sz w:val="24"/>
          <w:szCs w:val="24"/>
        </w:rPr>
      </w:pPr>
      <w:r>
        <w:rPr>
          <w:rFonts w:cstheme="minorHAnsi"/>
          <w:b/>
          <w:sz w:val="24"/>
          <w:szCs w:val="24"/>
        </w:rPr>
        <w:t>Working Document, March 2018</w:t>
      </w:r>
    </w:p>
    <w:p w:rsidR="001361CE" w:rsidRDefault="001361CE" w:rsidP="00520751">
      <w:pPr>
        <w:pStyle w:val="NoSpacing"/>
        <w:rPr>
          <w:rFonts w:cstheme="minorHAnsi"/>
          <w:b/>
          <w:sz w:val="24"/>
          <w:szCs w:val="24"/>
        </w:rPr>
      </w:pPr>
    </w:p>
    <w:p w:rsidR="00520751" w:rsidRPr="00974347" w:rsidRDefault="009B4BA0" w:rsidP="00520751">
      <w:pPr>
        <w:pStyle w:val="NoSpacing"/>
        <w:rPr>
          <w:rFonts w:cstheme="minorHAnsi"/>
          <w:b/>
          <w:sz w:val="24"/>
          <w:szCs w:val="24"/>
        </w:rPr>
      </w:pPr>
      <w:r w:rsidRPr="00974347">
        <w:rPr>
          <w:rFonts w:cstheme="minorHAnsi"/>
          <w:b/>
          <w:sz w:val="24"/>
          <w:szCs w:val="24"/>
        </w:rPr>
        <w:t>E</w:t>
      </w:r>
      <w:r w:rsidR="0060530E" w:rsidRPr="00974347">
        <w:rPr>
          <w:rFonts w:cstheme="minorHAnsi"/>
          <w:b/>
          <w:sz w:val="24"/>
          <w:szCs w:val="24"/>
        </w:rPr>
        <w:t>SSENTIAL INITIATIVE – I</w:t>
      </w:r>
    </w:p>
    <w:p w:rsidR="00520751" w:rsidRPr="00974347" w:rsidRDefault="00520751" w:rsidP="00520751">
      <w:pPr>
        <w:pStyle w:val="NoSpacing"/>
        <w:rPr>
          <w:rFonts w:cstheme="minorHAnsi"/>
          <w:b/>
          <w:sz w:val="24"/>
          <w:szCs w:val="24"/>
        </w:rPr>
      </w:pPr>
      <w:r w:rsidRPr="00974347">
        <w:rPr>
          <w:rFonts w:cstheme="minorHAnsi"/>
          <w:b/>
          <w:sz w:val="24"/>
          <w:szCs w:val="24"/>
        </w:rPr>
        <w:t>Nurture Innovation and the Learning Enviro</w:t>
      </w:r>
      <w:r w:rsidR="00974347" w:rsidRPr="00974347">
        <w:rPr>
          <w:rFonts w:cstheme="minorHAnsi"/>
          <w:b/>
          <w:sz w:val="24"/>
          <w:szCs w:val="24"/>
        </w:rPr>
        <w:t>n</w:t>
      </w:r>
      <w:r w:rsidRPr="00974347">
        <w:rPr>
          <w:rFonts w:cstheme="minorHAnsi"/>
          <w:b/>
          <w:sz w:val="24"/>
          <w:szCs w:val="24"/>
        </w:rPr>
        <w:t>ment</w:t>
      </w:r>
    </w:p>
    <w:p w:rsidR="00974347" w:rsidRPr="00974347" w:rsidRDefault="00974347" w:rsidP="00520751">
      <w:pPr>
        <w:pStyle w:val="NoSpacing"/>
        <w:rPr>
          <w:rFonts w:cstheme="minorHAnsi"/>
          <w:b/>
          <w:sz w:val="24"/>
          <w:szCs w:val="24"/>
        </w:rPr>
      </w:pPr>
    </w:p>
    <w:p w:rsidR="00AD49F4" w:rsidRPr="00974347" w:rsidRDefault="00AD49F4" w:rsidP="00AD49F4">
      <w:pPr>
        <w:pStyle w:val="NoSpacing"/>
        <w:rPr>
          <w:rFonts w:cstheme="minorHAnsi"/>
          <w:color w:val="FF0000"/>
          <w:sz w:val="24"/>
          <w:szCs w:val="24"/>
        </w:rPr>
      </w:pPr>
      <w:r w:rsidRPr="00974347">
        <w:rPr>
          <w:rFonts w:cstheme="minorHAnsi"/>
          <w:color w:val="FF0000"/>
          <w:sz w:val="24"/>
          <w:szCs w:val="24"/>
        </w:rPr>
        <w:t>Active, hands-on, collaborative and inquiry-based teaching</w:t>
      </w:r>
    </w:p>
    <w:p w:rsidR="005C43E9" w:rsidRPr="00974347" w:rsidRDefault="005C43E9" w:rsidP="00AD49F4">
      <w:pPr>
        <w:pStyle w:val="NoSpacing"/>
        <w:rPr>
          <w:rFonts w:cstheme="minorHAnsi"/>
          <w:color w:val="FF0000"/>
          <w:sz w:val="24"/>
          <w:szCs w:val="24"/>
        </w:rPr>
      </w:pPr>
    </w:p>
    <w:p w:rsidR="00AD49F4" w:rsidRPr="00974347" w:rsidRDefault="00AD49F4" w:rsidP="00AD49F4">
      <w:pPr>
        <w:pStyle w:val="NoSpacing"/>
        <w:rPr>
          <w:rFonts w:cstheme="minorHAnsi"/>
          <w:color w:val="FF0000"/>
          <w:sz w:val="24"/>
          <w:szCs w:val="24"/>
        </w:rPr>
      </w:pPr>
      <w:r w:rsidRPr="00974347">
        <w:rPr>
          <w:rFonts w:cstheme="minorHAnsi"/>
          <w:color w:val="FF0000"/>
          <w:sz w:val="24"/>
          <w:szCs w:val="24"/>
        </w:rPr>
        <w:t>Expanding High Impact Educational Practices, to improve retention rates and levels of student engagement</w:t>
      </w:r>
    </w:p>
    <w:p w:rsidR="005C43E9" w:rsidRPr="00974347" w:rsidRDefault="005C43E9" w:rsidP="005C43E9">
      <w:pPr>
        <w:pStyle w:val="ListParagraph"/>
        <w:numPr>
          <w:ilvl w:val="0"/>
          <w:numId w:val="1"/>
        </w:numPr>
        <w:rPr>
          <w:rFonts w:cstheme="minorHAnsi"/>
          <w:sz w:val="24"/>
          <w:szCs w:val="24"/>
        </w:rPr>
      </w:pPr>
      <w:r w:rsidRPr="00974347">
        <w:rPr>
          <w:rFonts w:cstheme="minorHAnsi"/>
          <w:sz w:val="24"/>
          <w:szCs w:val="24"/>
        </w:rPr>
        <w:t xml:space="preserve">Brought George </w:t>
      </w:r>
      <w:proofErr w:type="spellStart"/>
      <w:r w:rsidRPr="00974347">
        <w:rPr>
          <w:rFonts w:cstheme="minorHAnsi"/>
          <w:sz w:val="24"/>
          <w:szCs w:val="24"/>
        </w:rPr>
        <w:t>Kuh</w:t>
      </w:r>
      <w:proofErr w:type="spellEnd"/>
      <w:r w:rsidRPr="00974347">
        <w:rPr>
          <w:rFonts w:cstheme="minorHAnsi"/>
          <w:sz w:val="24"/>
          <w:szCs w:val="24"/>
        </w:rPr>
        <w:t xml:space="preserve"> to campus and assigned Provost Fellow to offer workshops on High Impact Learning Practices</w:t>
      </w:r>
    </w:p>
    <w:p w:rsidR="00656663" w:rsidRPr="00974347" w:rsidRDefault="00656663" w:rsidP="00656663">
      <w:pPr>
        <w:ind w:left="345"/>
        <w:rPr>
          <w:rFonts w:cstheme="minorHAnsi"/>
          <w:sz w:val="24"/>
          <w:szCs w:val="24"/>
        </w:rPr>
      </w:pPr>
      <w:r w:rsidRPr="00974347">
        <w:rPr>
          <w:rFonts w:cstheme="minorHAnsi"/>
          <w:sz w:val="24"/>
          <w:szCs w:val="24"/>
        </w:rPr>
        <w:t>In Progress:</w:t>
      </w:r>
    </w:p>
    <w:p w:rsidR="00656663" w:rsidRPr="00974347" w:rsidRDefault="00656663" w:rsidP="00656663">
      <w:pPr>
        <w:pStyle w:val="ListParagraph"/>
        <w:numPr>
          <w:ilvl w:val="0"/>
          <w:numId w:val="1"/>
        </w:numPr>
        <w:rPr>
          <w:rFonts w:cstheme="minorHAnsi"/>
          <w:sz w:val="24"/>
          <w:szCs w:val="24"/>
        </w:rPr>
      </w:pPr>
      <w:r w:rsidRPr="00974347">
        <w:rPr>
          <w:rFonts w:cstheme="minorHAnsi"/>
          <w:sz w:val="24"/>
          <w:szCs w:val="24"/>
        </w:rPr>
        <w:t>Systematic assessment of the number of HILPs conducted and their impact</w:t>
      </w:r>
    </w:p>
    <w:p w:rsidR="00AD49F4" w:rsidRPr="00974347" w:rsidRDefault="00AD49F4" w:rsidP="00AD49F4">
      <w:pPr>
        <w:pStyle w:val="NoSpacing"/>
        <w:rPr>
          <w:rFonts w:cstheme="minorHAnsi"/>
          <w:color w:val="FF0000"/>
          <w:sz w:val="24"/>
          <w:szCs w:val="24"/>
        </w:rPr>
      </w:pPr>
      <w:r w:rsidRPr="00974347">
        <w:rPr>
          <w:rFonts w:cstheme="minorHAnsi"/>
          <w:color w:val="FF0000"/>
          <w:sz w:val="24"/>
          <w:szCs w:val="24"/>
        </w:rPr>
        <w:t>Review and develop curriculum</w:t>
      </w:r>
    </w:p>
    <w:p w:rsidR="005C43E9" w:rsidRPr="00974347" w:rsidRDefault="005C43E9" w:rsidP="005C43E9">
      <w:pPr>
        <w:pStyle w:val="ListParagraph"/>
        <w:numPr>
          <w:ilvl w:val="0"/>
          <w:numId w:val="1"/>
        </w:numPr>
        <w:rPr>
          <w:rFonts w:cstheme="minorHAnsi"/>
          <w:sz w:val="24"/>
          <w:szCs w:val="24"/>
        </w:rPr>
      </w:pPr>
      <w:r w:rsidRPr="00974347">
        <w:rPr>
          <w:rFonts w:cstheme="minorHAnsi"/>
          <w:sz w:val="24"/>
          <w:szCs w:val="24"/>
        </w:rPr>
        <w:t>Completed curriculum maps and revised 8-semester plans for all academic departments</w:t>
      </w:r>
    </w:p>
    <w:p w:rsidR="005C43E9" w:rsidRPr="00974347" w:rsidRDefault="005C43E9" w:rsidP="005C43E9">
      <w:pPr>
        <w:pStyle w:val="ListParagraph"/>
        <w:numPr>
          <w:ilvl w:val="0"/>
          <w:numId w:val="1"/>
        </w:numPr>
        <w:rPr>
          <w:rFonts w:cstheme="minorHAnsi"/>
          <w:sz w:val="24"/>
          <w:szCs w:val="24"/>
        </w:rPr>
      </w:pPr>
      <w:r w:rsidRPr="00974347">
        <w:rPr>
          <w:rFonts w:cstheme="minorHAnsi"/>
          <w:sz w:val="24"/>
          <w:szCs w:val="24"/>
        </w:rPr>
        <w:t>Gained approval for a revised GE program</w:t>
      </w:r>
    </w:p>
    <w:p w:rsidR="005C43E9" w:rsidRPr="00974347" w:rsidRDefault="005C43E9" w:rsidP="005C43E9">
      <w:pPr>
        <w:pStyle w:val="ListParagraph"/>
        <w:numPr>
          <w:ilvl w:val="0"/>
          <w:numId w:val="1"/>
        </w:numPr>
        <w:ind w:left="720" w:hanging="375"/>
        <w:rPr>
          <w:rFonts w:cstheme="minorHAnsi"/>
          <w:sz w:val="24"/>
          <w:szCs w:val="24"/>
        </w:rPr>
      </w:pPr>
      <w:r w:rsidRPr="00974347">
        <w:rPr>
          <w:rFonts w:cstheme="minorHAnsi"/>
          <w:sz w:val="24"/>
          <w:szCs w:val="24"/>
        </w:rPr>
        <w:t>Developed Digital Design and Fabrication minor, BS in Mechanical Engineering, 5-year programs for BA Chemistry/MAT Adolescent Education Chemistry and BA Geology/MAT Adolescent Education Earth Science, and IDMH graduate Certificate</w:t>
      </w:r>
    </w:p>
    <w:p w:rsidR="005C43E9" w:rsidRPr="00974347" w:rsidRDefault="005C43E9" w:rsidP="00AD49F4">
      <w:pPr>
        <w:pStyle w:val="NoSpacing"/>
        <w:rPr>
          <w:rFonts w:cstheme="minorHAnsi"/>
          <w:color w:val="FF0000"/>
          <w:sz w:val="24"/>
          <w:szCs w:val="24"/>
        </w:rPr>
      </w:pPr>
    </w:p>
    <w:p w:rsidR="00AD49F4" w:rsidRPr="00974347" w:rsidRDefault="00AD49F4" w:rsidP="00AD49F4">
      <w:pPr>
        <w:pStyle w:val="NoSpacing"/>
        <w:rPr>
          <w:rFonts w:cstheme="minorHAnsi"/>
          <w:color w:val="FF0000"/>
          <w:sz w:val="24"/>
          <w:szCs w:val="24"/>
        </w:rPr>
      </w:pPr>
      <w:r w:rsidRPr="00974347">
        <w:rPr>
          <w:rFonts w:cstheme="minorHAnsi"/>
          <w:color w:val="FF0000"/>
          <w:sz w:val="24"/>
          <w:szCs w:val="24"/>
        </w:rPr>
        <w:t>Review and enhance course scheduling</w:t>
      </w:r>
    </w:p>
    <w:p w:rsidR="005C43E9" w:rsidRPr="00974347" w:rsidRDefault="005C43E9" w:rsidP="005C43E9">
      <w:pPr>
        <w:pStyle w:val="ListParagraph"/>
        <w:numPr>
          <w:ilvl w:val="0"/>
          <w:numId w:val="1"/>
        </w:numPr>
        <w:rPr>
          <w:rFonts w:cstheme="minorHAnsi"/>
          <w:sz w:val="24"/>
          <w:szCs w:val="24"/>
        </w:rPr>
      </w:pPr>
      <w:r w:rsidRPr="00974347">
        <w:rPr>
          <w:rFonts w:cstheme="minorHAnsi"/>
          <w:sz w:val="24"/>
          <w:szCs w:val="24"/>
        </w:rPr>
        <w:t>Established 60-credit timeline for declaring major</w:t>
      </w:r>
    </w:p>
    <w:p w:rsidR="005C43E9" w:rsidRPr="00974347" w:rsidRDefault="005C43E9" w:rsidP="005C43E9">
      <w:pPr>
        <w:pStyle w:val="ListParagraph"/>
        <w:numPr>
          <w:ilvl w:val="0"/>
          <w:numId w:val="1"/>
        </w:numPr>
        <w:rPr>
          <w:rFonts w:cstheme="minorHAnsi"/>
          <w:sz w:val="24"/>
          <w:szCs w:val="24"/>
        </w:rPr>
      </w:pPr>
      <w:r w:rsidRPr="00974347">
        <w:rPr>
          <w:rFonts w:cstheme="minorHAnsi"/>
          <w:sz w:val="24"/>
          <w:szCs w:val="24"/>
        </w:rPr>
        <w:t>Created the Course Availability Task Force that increased the availability of needed courses</w:t>
      </w:r>
    </w:p>
    <w:p w:rsidR="00656663" w:rsidRPr="00974347" w:rsidRDefault="00656663" w:rsidP="00656663">
      <w:pPr>
        <w:pStyle w:val="ListParagraph"/>
        <w:numPr>
          <w:ilvl w:val="0"/>
          <w:numId w:val="1"/>
        </w:numPr>
        <w:rPr>
          <w:rFonts w:cstheme="minorHAnsi"/>
          <w:sz w:val="24"/>
          <w:szCs w:val="24"/>
        </w:rPr>
      </w:pPr>
      <w:r w:rsidRPr="00974347">
        <w:rPr>
          <w:rFonts w:cstheme="minorHAnsi"/>
          <w:sz w:val="24"/>
          <w:szCs w:val="24"/>
        </w:rPr>
        <w:t>Develop and implement multiple term course registration</w:t>
      </w:r>
    </w:p>
    <w:p w:rsidR="00AD49F4" w:rsidRPr="00974347" w:rsidRDefault="00AD49F4" w:rsidP="00AD49F4">
      <w:pPr>
        <w:pStyle w:val="NoSpacing"/>
        <w:rPr>
          <w:rFonts w:cstheme="minorHAnsi"/>
          <w:color w:val="FF0000"/>
          <w:sz w:val="24"/>
          <w:szCs w:val="24"/>
        </w:rPr>
      </w:pPr>
      <w:r w:rsidRPr="00974347">
        <w:rPr>
          <w:rFonts w:cstheme="minorHAnsi"/>
          <w:color w:val="FF0000"/>
          <w:sz w:val="24"/>
          <w:szCs w:val="24"/>
        </w:rPr>
        <w:t>Develop co-curricular experiences</w:t>
      </w:r>
    </w:p>
    <w:p w:rsidR="005C43E9" w:rsidRPr="00974347" w:rsidRDefault="005C43E9" w:rsidP="00AD49F4">
      <w:pPr>
        <w:pStyle w:val="NoSpacing"/>
        <w:rPr>
          <w:rFonts w:cstheme="minorHAnsi"/>
          <w:color w:val="FF0000"/>
          <w:sz w:val="24"/>
          <w:szCs w:val="24"/>
        </w:rPr>
      </w:pPr>
    </w:p>
    <w:p w:rsidR="00AD49F4" w:rsidRPr="00974347" w:rsidRDefault="00AD49F4" w:rsidP="00AD49F4">
      <w:pPr>
        <w:spacing w:after="0" w:line="240" w:lineRule="auto"/>
        <w:rPr>
          <w:rFonts w:eastAsia="Times New Roman" w:cstheme="minorHAnsi"/>
          <w:color w:val="FF0000"/>
          <w:sz w:val="24"/>
          <w:szCs w:val="24"/>
        </w:rPr>
      </w:pPr>
      <w:r w:rsidRPr="00974347">
        <w:rPr>
          <w:rFonts w:eastAsia="Times New Roman" w:cstheme="minorHAnsi"/>
          <w:color w:val="FF0000"/>
          <w:sz w:val="24"/>
          <w:szCs w:val="24"/>
        </w:rPr>
        <w:t>Focus on hiring and mentoring faculty committed to innovation, HIPS</w:t>
      </w:r>
    </w:p>
    <w:p w:rsidR="005C43E9" w:rsidRPr="00974347" w:rsidRDefault="005C43E9" w:rsidP="005C43E9">
      <w:pPr>
        <w:pStyle w:val="ListParagraph"/>
        <w:numPr>
          <w:ilvl w:val="0"/>
          <w:numId w:val="1"/>
        </w:numPr>
        <w:rPr>
          <w:rFonts w:cstheme="minorHAnsi"/>
          <w:sz w:val="24"/>
          <w:szCs w:val="24"/>
        </w:rPr>
      </w:pPr>
      <w:r w:rsidRPr="00974347">
        <w:rPr>
          <w:rFonts w:cstheme="minorHAnsi"/>
          <w:sz w:val="24"/>
          <w:szCs w:val="24"/>
        </w:rPr>
        <w:t>Offered professional development for academic department chairs</w:t>
      </w:r>
    </w:p>
    <w:p w:rsidR="00656663" w:rsidRPr="00974347" w:rsidRDefault="00656663" w:rsidP="00656663">
      <w:pPr>
        <w:rPr>
          <w:rFonts w:cstheme="minorHAnsi"/>
          <w:sz w:val="24"/>
          <w:szCs w:val="24"/>
        </w:rPr>
      </w:pPr>
      <w:r w:rsidRPr="00974347">
        <w:rPr>
          <w:rFonts w:cstheme="minorHAnsi"/>
          <w:sz w:val="24"/>
          <w:szCs w:val="24"/>
        </w:rPr>
        <w:t>In Progress:</w:t>
      </w:r>
    </w:p>
    <w:p w:rsidR="00656663" w:rsidRPr="00974347" w:rsidRDefault="00656663" w:rsidP="00656663">
      <w:pPr>
        <w:pStyle w:val="ListParagraph"/>
        <w:numPr>
          <w:ilvl w:val="0"/>
          <w:numId w:val="1"/>
        </w:numPr>
        <w:rPr>
          <w:rFonts w:cstheme="minorHAnsi"/>
          <w:sz w:val="24"/>
          <w:szCs w:val="24"/>
        </w:rPr>
      </w:pPr>
      <w:r w:rsidRPr="00974347">
        <w:rPr>
          <w:rFonts w:cstheme="minorHAnsi"/>
          <w:sz w:val="24"/>
          <w:szCs w:val="24"/>
        </w:rPr>
        <w:t>Implementation of a New Faculty Mentorship Program</w:t>
      </w:r>
    </w:p>
    <w:p w:rsidR="005C43E9" w:rsidRPr="00974347" w:rsidRDefault="005C43E9" w:rsidP="00AD49F4">
      <w:pPr>
        <w:spacing w:after="0" w:line="240" w:lineRule="auto"/>
        <w:rPr>
          <w:rFonts w:eastAsia="Times New Roman" w:cstheme="minorHAnsi"/>
          <w:color w:val="FF0000"/>
          <w:sz w:val="24"/>
          <w:szCs w:val="24"/>
        </w:rPr>
      </w:pPr>
    </w:p>
    <w:p w:rsidR="00AD49F4" w:rsidRPr="00974347" w:rsidRDefault="00AD49F4" w:rsidP="00AD49F4">
      <w:pPr>
        <w:spacing w:after="0" w:line="240" w:lineRule="auto"/>
        <w:rPr>
          <w:rFonts w:eastAsia="Times New Roman" w:cstheme="minorHAnsi"/>
          <w:color w:val="FF0000"/>
          <w:sz w:val="24"/>
          <w:szCs w:val="24"/>
        </w:rPr>
      </w:pPr>
      <w:r w:rsidRPr="00974347">
        <w:rPr>
          <w:rFonts w:eastAsia="Times New Roman" w:cstheme="minorHAnsi"/>
          <w:color w:val="FF0000"/>
          <w:sz w:val="24"/>
          <w:szCs w:val="24"/>
        </w:rPr>
        <w:t>Re-think purpose and structure of the Teaching and Learning Center</w:t>
      </w:r>
    </w:p>
    <w:p w:rsidR="005C43E9" w:rsidRPr="00974347" w:rsidRDefault="005C43E9" w:rsidP="00AD49F4">
      <w:pPr>
        <w:spacing w:after="0" w:line="240" w:lineRule="auto"/>
        <w:rPr>
          <w:rFonts w:eastAsia="Times New Roman" w:cstheme="minorHAnsi"/>
          <w:color w:val="FF0000"/>
          <w:sz w:val="24"/>
          <w:szCs w:val="24"/>
        </w:rPr>
      </w:pPr>
    </w:p>
    <w:p w:rsidR="005C43E9" w:rsidRPr="00974347" w:rsidRDefault="005C43E9" w:rsidP="005C43E9">
      <w:pPr>
        <w:pStyle w:val="ListParagraph"/>
        <w:numPr>
          <w:ilvl w:val="0"/>
          <w:numId w:val="1"/>
        </w:numPr>
        <w:rPr>
          <w:rFonts w:cstheme="minorHAnsi"/>
          <w:sz w:val="24"/>
          <w:szCs w:val="24"/>
        </w:rPr>
      </w:pPr>
      <w:r w:rsidRPr="00974347">
        <w:rPr>
          <w:rFonts w:cstheme="minorHAnsi"/>
          <w:sz w:val="24"/>
          <w:szCs w:val="24"/>
        </w:rPr>
        <w:t>Hired  TLC Director</w:t>
      </w:r>
    </w:p>
    <w:p w:rsidR="005C43E9" w:rsidRPr="00974347" w:rsidRDefault="005C43E9" w:rsidP="005C43E9">
      <w:pPr>
        <w:pStyle w:val="ListParagraph"/>
        <w:numPr>
          <w:ilvl w:val="0"/>
          <w:numId w:val="1"/>
        </w:numPr>
        <w:rPr>
          <w:rFonts w:cstheme="minorHAnsi"/>
          <w:sz w:val="24"/>
          <w:szCs w:val="24"/>
        </w:rPr>
      </w:pPr>
      <w:r w:rsidRPr="00974347">
        <w:rPr>
          <w:rFonts w:cstheme="minorHAnsi"/>
          <w:sz w:val="24"/>
          <w:szCs w:val="24"/>
        </w:rPr>
        <w:t>Renamed TLC to Faculty Development Center</w:t>
      </w:r>
    </w:p>
    <w:p w:rsidR="00656663" w:rsidRDefault="00AD49F4" w:rsidP="00AD49F4">
      <w:pPr>
        <w:spacing w:after="0" w:line="240" w:lineRule="auto"/>
        <w:rPr>
          <w:rFonts w:eastAsia="Times New Roman" w:cstheme="minorHAnsi"/>
          <w:color w:val="FF0000"/>
          <w:sz w:val="24"/>
          <w:szCs w:val="24"/>
        </w:rPr>
      </w:pPr>
      <w:r w:rsidRPr="00974347">
        <w:rPr>
          <w:rFonts w:eastAsia="Times New Roman" w:cstheme="minorHAnsi"/>
          <w:color w:val="FF0000"/>
          <w:sz w:val="24"/>
          <w:szCs w:val="24"/>
        </w:rPr>
        <w:lastRenderedPageBreak/>
        <w:t>Provide necessary training and resources to support faculty creativity and innovation and recognize achievement in those areas</w:t>
      </w:r>
    </w:p>
    <w:p w:rsidR="001361CE" w:rsidRPr="00974347" w:rsidRDefault="001361CE" w:rsidP="00AD49F4">
      <w:pPr>
        <w:spacing w:after="0" w:line="240" w:lineRule="auto"/>
        <w:rPr>
          <w:rFonts w:eastAsia="Times New Roman" w:cstheme="minorHAnsi"/>
          <w:color w:val="FF0000"/>
          <w:sz w:val="24"/>
          <w:szCs w:val="24"/>
        </w:rPr>
      </w:pPr>
    </w:p>
    <w:p w:rsidR="00656663" w:rsidRPr="00974347" w:rsidRDefault="00656663" w:rsidP="00656663">
      <w:pPr>
        <w:rPr>
          <w:rFonts w:cstheme="minorHAnsi"/>
          <w:sz w:val="24"/>
          <w:szCs w:val="24"/>
        </w:rPr>
      </w:pPr>
      <w:r w:rsidRPr="00974347">
        <w:rPr>
          <w:rFonts w:cstheme="minorHAnsi"/>
          <w:sz w:val="24"/>
          <w:szCs w:val="24"/>
        </w:rPr>
        <w:t>In Progress:</w:t>
      </w:r>
    </w:p>
    <w:p w:rsidR="00656663" w:rsidRPr="00974347" w:rsidRDefault="00656663" w:rsidP="00656663">
      <w:pPr>
        <w:pStyle w:val="ListParagraph"/>
        <w:numPr>
          <w:ilvl w:val="0"/>
          <w:numId w:val="10"/>
        </w:numPr>
        <w:rPr>
          <w:rFonts w:cstheme="minorHAnsi"/>
          <w:sz w:val="24"/>
          <w:szCs w:val="24"/>
        </w:rPr>
      </w:pPr>
      <w:r w:rsidRPr="00974347">
        <w:rPr>
          <w:rFonts w:cstheme="minorHAnsi"/>
          <w:sz w:val="24"/>
          <w:szCs w:val="24"/>
        </w:rPr>
        <w:t>Infrastructure and resources for interdisciplinary teaching and research</w:t>
      </w:r>
    </w:p>
    <w:p w:rsidR="005C43E9" w:rsidRPr="00974347" w:rsidRDefault="005C43E9" w:rsidP="00AD49F4">
      <w:pPr>
        <w:spacing w:after="0" w:line="240" w:lineRule="auto"/>
        <w:rPr>
          <w:rFonts w:eastAsia="Times New Roman" w:cstheme="minorHAnsi"/>
          <w:color w:val="FF0000"/>
          <w:sz w:val="24"/>
          <w:szCs w:val="24"/>
        </w:rPr>
      </w:pPr>
    </w:p>
    <w:p w:rsidR="00AD49F4" w:rsidRPr="00974347" w:rsidRDefault="00AD49F4" w:rsidP="00AD49F4">
      <w:pPr>
        <w:spacing w:after="0" w:line="240" w:lineRule="auto"/>
        <w:rPr>
          <w:rFonts w:eastAsia="Times New Roman" w:cstheme="minorHAnsi"/>
          <w:color w:val="FF0000"/>
          <w:sz w:val="24"/>
          <w:szCs w:val="24"/>
        </w:rPr>
      </w:pPr>
      <w:r w:rsidRPr="00974347">
        <w:rPr>
          <w:rFonts w:eastAsia="Times New Roman" w:cstheme="minorHAnsi"/>
          <w:color w:val="FF0000"/>
          <w:sz w:val="24"/>
          <w:szCs w:val="24"/>
        </w:rPr>
        <w:t>Re-invigorate graduate education, including delivery approaches to meet student needs and support the region</w:t>
      </w:r>
    </w:p>
    <w:p w:rsidR="005C43E9" w:rsidRPr="00974347" w:rsidRDefault="005C43E9" w:rsidP="005C43E9">
      <w:pPr>
        <w:pStyle w:val="ListParagraph"/>
        <w:numPr>
          <w:ilvl w:val="0"/>
          <w:numId w:val="1"/>
        </w:numPr>
        <w:ind w:left="720" w:hanging="375"/>
        <w:rPr>
          <w:rFonts w:cstheme="minorHAnsi"/>
          <w:sz w:val="24"/>
          <w:szCs w:val="24"/>
        </w:rPr>
      </w:pPr>
      <w:r w:rsidRPr="00974347">
        <w:rPr>
          <w:rFonts w:cstheme="minorHAnsi"/>
          <w:sz w:val="24"/>
          <w:szCs w:val="24"/>
        </w:rPr>
        <w:t>Developed a new Graduate and Extended Learning structure</w:t>
      </w:r>
    </w:p>
    <w:p w:rsidR="00656663" w:rsidRPr="00974347" w:rsidRDefault="00656663" w:rsidP="00656663">
      <w:pPr>
        <w:pStyle w:val="ListParagraph"/>
        <w:numPr>
          <w:ilvl w:val="0"/>
          <w:numId w:val="1"/>
        </w:numPr>
        <w:rPr>
          <w:rFonts w:cstheme="minorHAnsi"/>
          <w:sz w:val="24"/>
          <w:szCs w:val="24"/>
        </w:rPr>
      </w:pPr>
      <w:r w:rsidRPr="00974347">
        <w:rPr>
          <w:rFonts w:cstheme="minorHAnsi"/>
          <w:sz w:val="24"/>
          <w:szCs w:val="24"/>
        </w:rPr>
        <w:t>Enhance graduate school enrollment by modifying programs/certificates offered and modes of delivery</w:t>
      </w:r>
    </w:p>
    <w:p w:rsidR="00AD49F4" w:rsidRPr="00974347" w:rsidRDefault="00AD49F4" w:rsidP="00AD49F4">
      <w:pPr>
        <w:spacing w:after="0" w:line="240" w:lineRule="auto"/>
        <w:rPr>
          <w:rFonts w:eastAsia="Times New Roman" w:cstheme="minorHAnsi"/>
          <w:color w:val="FF0000"/>
          <w:sz w:val="24"/>
          <w:szCs w:val="24"/>
        </w:rPr>
      </w:pPr>
      <w:r w:rsidRPr="00974347">
        <w:rPr>
          <w:rFonts w:eastAsia="Times New Roman" w:cstheme="minorHAnsi"/>
          <w:color w:val="FF0000"/>
          <w:sz w:val="24"/>
          <w:szCs w:val="24"/>
        </w:rPr>
        <w:t>Markedly improve the effectiveness of advising</w:t>
      </w:r>
    </w:p>
    <w:p w:rsidR="005C43E9" w:rsidRPr="00974347" w:rsidRDefault="005C43E9" w:rsidP="005C43E9">
      <w:pPr>
        <w:pStyle w:val="ListParagraph"/>
        <w:numPr>
          <w:ilvl w:val="0"/>
          <w:numId w:val="1"/>
        </w:numPr>
        <w:rPr>
          <w:rFonts w:cstheme="minorHAnsi"/>
          <w:sz w:val="24"/>
          <w:szCs w:val="24"/>
        </w:rPr>
      </w:pPr>
      <w:r w:rsidRPr="00974347">
        <w:rPr>
          <w:rFonts w:cstheme="minorHAnsi"/>
          <w:sz w:val="24"/>
          <w:szCs w:val="24"/>
        </w:rPr>
        <w:t>Established Academic Advising Advisory Committee who submitted report and recommendations to the Provost</w:t>
      </w:r>
    </w:p>
    <w:p w:rsidR="005C43E9" w:rsidRPr="00974347" w:rsidRDefault="005C43E9" w:rsidP="005C43E9">
      <w:pPr>
        <w:pStyle w:val="ListParagraph"/>
        <w:numPr>
          <w:ilvl w:val="0"/>
          <w:numId w:val="1"/>
        </w:numPr>
        <w:rPr>
          <w:rFonts w:cstheme="minorHAnsi"/>
          <w:sz w:val="24"/>
          <w:szCs w:val="24"/>
        </w:rPr>
      </w:pPr>
      <w:r w:rsidRPr="00974347">
        <w:rPr>
          <w:rFonts w:cstheme="minorHAnsi"/>
          <w:sz w:val="24"/>
          <w:szCs w:val="24"/>
        </w:rPr>
        <w:t>Implemented procedure giving early notice of graduation deficiencies.</w:t>
      </w:r>
    </w:p>
    <w:p w:rsidR="005C43E9" w:rsidRPr="00974347" w:rsidRDefault="005C43E9" w:rsidP="005C43E9">
      <w:pPr>
        <w:pStyle w:val="ListParagraph"/>
        <w:numPr>
          <w:ilvl w:val="0"/>
          <w:numId w:val="1"/>
        </w:numPr>
        <w:rPr>
          <w:rFonts w:cstheme="minorHAnsi"/>
          <w:sz w:val="24"/>
          <w:szCs w:val="24"/>
        </w:rPr>
      </w:pPr>
      <w:r w:rsidRPr="00974347">
        <w:rPr>
          <w:rFonts w:cstheme="minorHAnsi"/>
          <w:sz w:val="24"/>
          <w:szCs w:val="24"/>
        </w:rPr>
        <w:t>Initiated three-prong Early Warning System</w:t>
      </w:r>
    </w:p>
    <w:p w:rsidR="005C43E9" w:rsidRPr="00974347" w:rsidRDefault="005C43E9" w:rsidP="005C43E9">
      <w:pPr>
        <w:pStyle w:val="ListParagraph"/>
        <w:numPr>
          <w:ilvl w:val="0"/>
          <w:numId w:val="1"/>
        </w:numPr>
        <w:rPr>
          <w:rFonts w:cstheme="minorHAnsi"/>
          <w:sz w:val="24"/>
          <w:szCs w:val="24"/>
        </w:rPr>
      </w:pPr>
      <w:r w:rsidRPr="00974347">
        <w:rPr>
          <w:rFonts w:cstheme="minorHAnsi"/>
          <w:sz w:val="24"/>
          <w:szCs w:val="24"/>
        </w:rPr>
        <w:t>Developed the Data Analytics Committee</w:t>
      </w:r>
    </w:p>
    <w:p w:rsidR="00656663" w:rsidRPr="00974347" w:rsidRDefault="00656663" w:rsidP="00656663">
      <w:pPr>
        <w:pStyle w:val="ListParagraph"/>
        <w:numPr>
          <w:ilvl w:val="0"/>
          <w:numId w:val="1"/>
        </w:numPr>
        <w:rPr>
          <w:rFonts w:cstheme="minorHAnsi"/>
          <w:sz w:val="24"/>
          <w:szCs w:val="24"/>
        </w:rPr>
      </w:pPr>
      <w:r w:rsidRPr="00974347">
        <w:rPr>
          <w:rFonts w:cstheme="minorHAnsi"/>
          <w:sz w:val="24"/>
          <w:szCs w:val="24"/>
        </w:rPr>
        <w:t>Block scheduling for First Year students</w:t>
      </w:r>
    </w:p>
    <w:p w:rsidR="005C43E9" w:rsidRPr="00974347" w:rsidRDefault="00656663" w:rsidP="00656663">
      <w:pPr>
        <w:ind w:left="345"/>
        <w:rPr>
          <w:rFonts w:cstheme="minorHAnsi"/>
          <w:sz w:val="24"/>
          <w:szCs w:val="24"/>
        </w:rPr>
      </w:pPr>
      <w:r w:rsidRPr="00974347">
        <w:rPr>
          <w:rFonts w:cstheme="minorHAnsi"/>
          <w:sz w:val="24"/>
          <w:szCs w:val="24"/>
        </w:rPr>
        <w:t>In Progress</w:t>
      </w:r>
      <w:r w:rsidR="001361CE">
        <w:rPr>
          <w:rFonts w:cstheme="minorHAnsi"/>
          <w:sz w:val="24"/>
          <w:szCs w:val="24"/>
        </w:rPr>
        <w:t>:</w:t>
      </w:r>
    </w:p>
    <w:p w:rsidR="00656663" w:rsidRPr="00974347" w:rsidRDefault="00656663" w:rsidP="00656663">
      <w:pPr>
        <w:pStyle w:val="ListParagraph"/>
        <w:numPr>
          <w:ilvl w:val="0"/>
          <w:numId w:val="1"/>
        </w:numPr>
        <w:rPr>
          <w:rFonts w:cstheme="minorHAnsi"/>
          <w:sz w:val="24"/>
          <w:szCs w:val="24"/>
        </w:rPr>
      </w:pPr>
      <w:r w:rsidRPr="00974347">
        <w:rPr>
          <w:rFonts w:cstheme="minorHAnsi"/>
          <w:sz w:val="24"/>
          <w:szCs w:val="24"/>
        </w:rPr>
        <w:t>Implementation of revised Academic Advising model that includes faculty collaboration and training</w:t>
      </w:r>
    </w:p>
    <w:p w:rsidR="00656663" w:rsidRPr="00974347" w:rsidRDefault="00656663" w:rsidP="00656663">
      <w:pPr>
        <w:pStyle w:val="ListParagraph"/>
        <w:numPr>
          <w:ilvl w:val="0"/>
          <w:numId w:val="1"/>
        </w:numPr>
        <w:rPr>
          <w:rFonts w:cstheme="minorHAnsi"/>
          <w:sz w:val="24"/>
          <w:szCs w:val="24"/>
        </w:rPr>
      </w:pPr>
      <w:r w:rsidRPr="00974347">
        <w:rPr>
          <w:rFonts w:cstheme="minorHAnsi"/>
          <w:sz w:val="24"/>
          <w:szCs w:val="24"/>
        </w:rPr>
        <w:t>Online interactive withdrawal process</w:t>
      </w:r>
    </w:p>
    <w:p w:rsidR="00AD49F4" w:rsidRPr="00974347" w:rsidRDefault="00AD49F4" w:rsidP="00AD49F4">
      <w:pPr>
        <w:spacing w:after="0" w:line="240" w:lineRule="auto"/>
        <w:rPr>
          <w:rFonts w:eastAsia="Times New Roman" w:cstheme="minorHAnsi"/>
          <w:color w:val="FF0000"/>
          <w:sz w:val="24"/>
          <w:szCs w:val="24"/>
        </w:rPr>
      </w:pPr>
      <w:r w:rsidRPr="00974347">
        <w:rPr>
          <w:rFonts w:eastAsia="Times New Roman" w:cstheme="minorHAnsi"/>
          <w:color w:val="FF0000"/>
          <w:sz w:val="24"/>
          <w:szCs w:val="24"/>
        </w:rPr>
        <w:t>Build high-quality on-line education</w:t>
      </w:r>
    </w:p>
    <w:p w:rsidR="005C43E9" w:rsidRPr="00974347" w:rsidRDefault="005C43E9" w:rsidP="005C43E9">
      <w:pPr>
        <w:pStyle w:val="ListParagraph"/>
        <w:numPr>
          <w:ilvl w:val="0"/>
          <w:numId w:val="1"/>
        </w:numPr>
        <w:rPr>
          <w:rFonts w:cstheme="minorHAnsi"/>
          <w:sz w:val="24"/>
          <w:szCs w:val="24"/>
        </w:rPr>
      </w:pPr>
      <w:r w:rsidRPr="00974347">
        <w:rPr>
          <w:rFonts w:cstheme="minorHAnsi"/>
          <w:sz w:val="24"/>
          <w:szCs w:val="24"/>
        </w:rPr>
        <w:t>Implemented training and verification process for online teaching</w:t>
      </w:r>
    </w:p>
    <w:p w:rsidR="00CD358C" w:rsidRPr="00974347" w:rsidRDefault="00CD358C" w:rsidP="00CD358C">
      <w:pPr>
        <w:pStyle w:val="ListParagraph"/>
        <w:numPr>
          <w:ilvl w:val="0"/>
          <w:numId w:val="1"/>
        </w:numPr>
        <w:rPr>
          <w:rFonts w:cstheme="minorHAnsi"/>
          <w:sz w:val="24"/>
          <w:szCs w:val="24"/>
        </w:rPr>
      </w:pPr>
      <w:r w:rsidRPr="00974347">
        <w:rPr>
          <w:rFonts w:cstheme="minorHAnsi"/>
          <w:sz w:val="24"/>
          <w:szCs w:val="24"/>
        </w:rPr>
        <w:t>Enhanced professional development training for online teaching through the TLC</w:t>
      </w:r>
    </w:p>
    <w:p w:rsidR="00CD358C" w:rsidRPr="00974347" w:rsidRDefault="00CD358C" w:rsidP="00CD358C">
      <w:pPr>
        <w:pStyle w:val="ListParagraph"/>
        <w:numPr>
          <w:ilvl w:val="0"/>
          <w:numId w:val="1"/>
        </w:numPr>
        <w:rPr>
          <w:rFonts w:cstheme="minorHAnsi"/>
          <w:sz w:val="24"/>
          <w:szCs w:val="24"/>
        </w:rPr>
      </w:pPr>
      <w:r w:rsidRPr="00974347">
        <w:rPr>
          <w:rFonts w:cstheme="minorHAnsi"/>
          <w:sz w:val="24"/>
          <w:szCs w:val="24"/>
        </w:rPr>
        <w:t>Developed the online graduate certificate in Disaster Mental Health Counseling and made all the MBA courses available online</w:t>
      </w:r>
    </w:p>
    <w:p w:rsidR="008E393E" w:rsidRPr="00974347" w:rsidRDefault="008E393E" w:rsidP="008E393E">
      <w:pPr>
        <w:pStyle w:val="ListParagraph"/>
        <w:numPr>
          <w:ilvl w:val="0"/>
          <w:numId w:val="1"/>
        </w:numPr>
        <w:rPr>
          <w:rFonts w:cstheme="minorHAnsi"/>
          <w:sz w:val="24"/>
          <w:szCs w:val="24"/>
        </w:rPr>
      </w:pPr>
      <w:r w:rsidRPr="00974347">
        <w:rPr>
          <w:rFonts w:cstheme="minorHAnsi"/>
          <w:sz w:val="24"/>
          <w:szCs w:val="24"/>
        </w:rPr>
        <w:t xml:space="preserve">Modify the SEI’s for online course to include questions specific to the experience of online learning </w:t>
      </w:r>
    </w:p>
    <w:p w:rsidR="00CD358C" w:rsidRPr="00974347" w:rsidRDefault="00CD358C" w:rsidP="005C43E9">
      <w:pPr>
        <w:pStyle w:val="ListParagraph"/>
        <w:numPr>
          <w:ilvl w:val="0"/>
          <w:numId w:val="1"/>
        </w:numPr>
        <w:rPr>
          <w:rFonts w:cstheme="minorHAnsi"/>
          <w:sz w:val="24"/>
          <w:szCs w:val="24"/>
        </w:rPr>
      </w:pPr>
    </w:p>
    <w:p w:rsidR="00CD358C" w:rsidRPr="00974347" w:rsidRDefault="00656663" w:rsidP="00CD358C">
      <w:pPr>
        <w:rPr>
          <w:rFonts w:cstheme="minorHAnsi"/>
          <w:sz w:val="24"/>
          <w:szCs w:val="24"/>
        </w:rPr>
      </w:pPr>
      <w:r w:rsidRPr="00974347">
        <w:rPr>
          <w:rFonts w:cstheme="minorHAnsi"/>
          <w:sz w:val="24"/>
          <w:szCs w:val="24"/>
        </w:rPr>
        <w:t>In Progress:</w:t>
      </w:r>
    </w:p>
    <w:p w:rsidR="00CD358C" w:rsidRPr="00974347" w:rsidRDefault="00CD358C" w:rsidP="00CD358C">
      <w:pPr>
        <w:pStyle w:val="ListParagraph"/>
        <w:numPr>
          <w:ilvl w:val="0"/>
          <w:numId w:val="7"/>
        </w:numPr>
        <w:rPr>
          <w:rFonts w:cstheme="minorHAnsi"/>
          <w:sz w:val="24"/>
          <w:szCs w:val="24"/>
        </w:rPr>
      </w:pPr>
      <w:r w:rsidRPr="00974347">
        <w:rPr>
          <w:rFonts w:cstheme="minorHAnsi"/>
          <w:sz w:val="24"/>
          <w:szCs w:val="24"/>
        </w:rPr>
        <w:t>Identify remote proctoring solutions and determine a system to verify student identity</w:t>
      </w:r>
    </w:p>
    <w:p w:rsidR="00CD358C" w:rsidRPr="00974347" w:rsidRDefault="00CD358C" w:rsidP="00CD358C">
      <w:pPr>
        <w:pStyle w:val="ListParagraph"/>
        <w:numPr>
          <w:ilvl w:val="0"/>
          <w:numId w:val="7"/>
        </w:numPr>
        <w:rPr>
          <w:rFonts w:cstheme="minorHAnsi"/>
          <w:sz w:val="24"/>
          <w:szCs w:val="24"/>
        </w:rPr>
      </w:pPr>
      <w:r w:rsidRPr="00974347">
        <w:rPr>
          <w:rFonts w:cstheme="minorHAnsi"/>
          <w:sz w:val="24"/>
          <w:szCs w:val="24"/>
        </w:rPr>
        <w:t>Create a student “Landing Page” that would include active links regarding online learning such as FAQ’s, technology needs, tutorials, readiness survey, etc.</w:t>
      </w:r>
    </w:p>
    <w:p w:rsidR="00656663" w:rsidRPr="00974347" w:rsidRDefault="00656663" w:rsidP="00656663">
      <w:pPr>
        <w:pStyle w:val="ListParagraph"/>
        <w:numPr>
          <w:ilvl w:val="0"/>
          <w:numId w:val="1"/>
        </w:numPr>
        <w:rPr>
          <w:rFonts w:cstheme="minorHAnsi"/>
          <w:sz w:val="24"/>
          <w:szCs w:val="24"/>
        </w:rPr>
      </w:pPr>
      <w:r w:rsidRPr="00974347">
        <w:rPr>
          <w:rFonts w:cstheme="minorHAnsi"/>
          <w:sz w:val="24"/>
          <w:szCs w:val="24"/>
        </w:rPr>
        <w:t>Development of online and hybrid programs</w:t>
      </w:r>
    </w:p>
    <w:p w:rsidR="00656663" w:rsidRPr="00974347" w:rsidRDefault="00656663" w:rsidP="00656663">
      <w:pPr>
        <w:rPr>
          <w:rFonts w:cstheme="minorHAnsi"/>
          <w:sz w:val="24"/>
          <w:szCs w:val="24"/>
        </w:rPr>
      </w:pPr>
    </w:p>
    <w:p w:rsidR="00AD49F4" w:rsidRPr="00974347" w:rsidRDefault="00AD49F4" w:rsidP="00AD49F4">
      <w:pPr>
        <w:spacing w:after="0" w:line="240" w:lineRule="auto"/>
        <w:rPr>
          <w:rFonts w:eastAsia="Times New Roman" w:cstheme="minorHAnsi"/>
          <w:color w:val="FF0000"/>
          <w:sz w:val="24"/>
          <w:szCs w:val="24"/>
        </w:rPr>
      </w:pPr>
      <w:r w:rsidRPr="00974347">
        <w:rPr>
          <w:rFonts w:eastAsia="Times New Roman" w:cstheme="minorHAnsi"/>
          <w:color w:val="FF0000"/>
          <w:sz w:val="24"/>
          <w:szCs w:val="24"/>
        </w:rPr>
        <w:lastRenderedPageBreak/>
        <w:t>Develop institutional goals for high-impact teaching/learning online</w:t>
      </w:r>
    </w:p>
    <w:p w:rsidR="00CD358C" w:rsidRPr="00974347" w:rsidRDefault="00CD358C" w:rsidP="00CD358C">
      <w:pPr>
        <w:pStyle w:val="ListParagraph"/>
        <w:numPr>
          <w:ilvl w:val="0"/>
          <w:numId w:val="7"/>
        </w:numPr>
        <w:rPr>
          <w:rFonts w:cstheme="minorHAnsi"/>
          <w:sz w:val="24"/>
          <w:szCs w:val="24"/>
        </w:rPr>
      </w:pPr>
      <w:r w:rsidRPr="00974347">
        <w:rPr>
          <w:rFonts w:cstheme="minorHAnsi"/>
          <w:sz w:val="24"/>
          <w:szCs w:val="24"/>
        </w:rPr>
        <w:t>Completed a graduate school market needs assessment which also looked at student interest in online graduate courses, certificates, and programs</w:t>
      </w:r>
    </w:p>
    <w:p w:rsidR="005C43E9" w:rsidRPr="00974347" w:rsidRDefault="005C43E9" w:rsidP="00AD49F4">
      <w:pPr>
        <w:spacing w:after="0" w:line="240" w:lineRule="auto"/>
        <w:rPr>
          <w:rFonts w:eastAsia="Times New Roman" w:cstheme="minorHAnsi"/>
          <w:color w:val="FF0000"/>
          <w:sz w:val="24"/>
          <w:szCs w:val="24"/>
        </w:rPr>
      </w:pPr>
    </w:p>
    <w:p w:rsidR="00AD49F4" w:rsidRPr="00974347" w:rsidRDefault="00AD49F4" w:rsidP="00AD49F4">
      <w:pPr>
        <w:spacing w:after="0" w:line="240" w:lineRule="auto"/>
        <w:rPr>
          <w:rFonts w:eastAsia="Times New Roman" w:cstheme="minorHAnsi"/>
          <w:color w:val="FF0000"/>
          <w:sz w:val="24"/>
          <w:szCs w:val="24"/>
        </w:rPr>
      </w:pPr>
      <w:r w:rsidRPr="00974347">
        <w:rPr>
          <w:rFonts w:eastAsia="Times New Roman" w:cstheme="minorHAnsi"/>
          <w:color w:val="FF0000"/>
          <w:sz w:val="24"/>
          <w:szCs w:val="24"/>
        </w:rPr>
        <w:t>Support high-impact pedagogical/professional practices for online</w:t>
      </w:r>
    </w:p>
    <w:p w:rsidR="00CD358C" w:rsidRPr="00974347" w:rsidRDefault="00CD358C" w:rsidP="00CD358C">
      <w:pPr>
        <w:pStyle w:val="ListParagraph"/>
        <w:numPr>
          <w:ilvl w:val="0"/>
          <w:numId w:val="7"/>
        </w:numPr>
        <w:rPr>
          <w:rFonts w:cstheme="minorHAnsi"/>
          <w:sz w:val="24"/>
          <w:szCs w:val="24"/>
        </w:rPr>
      </w:pPr>
      <w:r w:rsidRPr="00974347">
        <w:rPr>
          <w:rFonts w:cstheme="minorHAnsi"/>
          <w:sz w:val="24"/>
          <w:szCs w:val="24"/>
        </w:rPr>
        <w:t>Developed new guideline for offering online and hybrid courses</w:t>
      </w:r>
    </w:p>
    <w:p w:rsidR="00CD358C" w:rsidRPr="00974347" w:rsidRDefault="00CD358C" w:rsidP="00CD358C">
      <w:pPr>
        <w:pStyle w:val="ListParagraph"/>
        <w:numPr>
          <w:ilvl w:val="0"/>
          <w:numId w:val="7"/>
        </w:numPr>
        <w:rPr>
          <w:rFonts w:cstheme="minorHAnsi"/>
          <w:sz w:val="24"/>
          <w:szCs w:val="24"/>
        </w:rPr>
      </w:pPr>
      <w:r w:rsidRPr="00974347">
        <w:rPr>
          <w:rFonts w:cstheme="minorHAnsi"/>
          <w:sz w:val="24"/>
          <w:szCs w:val="24"/>
        </w:rPr>
        <w:t>Initiated a verification process for faculty offering online courses</w:t>
      </w:r>
    </w:p>
    <w:p w:rsidR="00CD358C" w:rsidRPr="001361CE" w:rsidRDefault="00CD358C" w:rsidP="001361CE">
      <w:pPr>
        <w:pStyle w:val="ListParagraph"/>
        <w:numPr>
          <w:ilvl w:val="0"/>
          <w:numId w:val="7"/>
        </w:numPr>
        <w:rPr>
          <w:rFonts w:cstheme="minorHAnsi"/>
          <w:sz w:val="24"/>
          <w:szCs w:val="24"/>
        </w:rPr>
      </w:pPr>
      <w:r w:rsidRPr="00974347">
        <w:rPr>
          <w:rFonts w:cstheme="minorHAnsi"/>
          <w:sz w:val="24"/>
          <w:szCs w:val="24"/>
        </w:rPr>
        <w:t>Offered incentives to faculty to teach online courses during the J-term</w:t>
      </w:r>
    </w:p>
    <w:p w:rsidR="005C43E9" w:rsidRPr="00974347" w:rsidRDefault="005C43E9" w:rsidP="00AD49F4">
      <w:pPr>
        <w:spacing w:after="0" w:line="240" w:lineRule="auto"/>
        <w:rPr>
          <w:rFonts w:eastAsia="Times New Roman" w:cstheme="minorHAnsi"/>
          <w:color w:val="FF0000"/>
          <w:sz w:val="24"/>
          <w:szCs w:val="24"/>
        </w:rPr>
      </w:pPr>
    </w:p>
    <w:p w:rsidR="00AD49F4" w:rsidRPr="00974347" w:rsidRDefault="00AD49F4" w:rsidP="00AD49F4">
      <w:pPr>
        <w:spacing w:after="0" w:line="240" w:lineRule="auto"/>
        <w:rPr>
          <w:rFonts w:eastAsia="Times New Roman" w:cstheme="minorHAnsi"/>
          <w:color w:val="FF0000"/>
          <w:sz w:val="24"/>
          <w:szCs w:val="24"/>
        </w:rPr>
      </w:pPr>
      <w:r w:rsidRPr="00974347">
        <w:rPr>
          <w:rFonts w:eastAsia="Times New Roman" w:cstheme="minorHAnsi"/>
          <w:color w:val="FF0000"/>
          <w:sz w:val="24"/>
          <w:szCs w:val="24"/>
        </w:rPr>
        <w:t>Expand online learning to correspond to Open SUNY goals</w:t>
      </w:r>
    </w:p>
    <w:p w:rsidR="00CD358C" w:rsidRPr="00974347" w:rsidRDefault="00CD358C" w:rsidP="00CD358C">
      <w:pPr>
        <w:pStyle w:val="ListParagraph"/>
        <w:numPr>
          <w:ilvl w:val="0"/>
          <w:numId w:val="1"/>
        </w:numPr>
        <w:rPr>
          <w:rFonts w:cstheme="minorHAnsi"/>
          <w:sz w:val="24"/>
          <w:szCs w:val="24"/>
        </w:rPr>
      </w:pPr>
      <w:r w:rsidRPr="00974347">
        <w:rPr>
          <w:rFonts w:cstheme="minorHAnsi"/>
          <w:sz w:val="24"/>
          <w:szCs w:val="24"/>
        </w:rPr>
        <w:t>Increased the number of online and hybrid offerings at both the undergraduate and graduate level:  undergraduate - 119 (2012-13) to 245 (2015-16);  graduate - 23 (2012-13) to 74 (2015-16)</w:t>
      </w:r>
    </w:p>
    <w:p w:rsidR="00CD358C" w:rsidRPr="00974347" w:rsidRDefault="00CD358C" w:rsidP="00CD358C">
      <w:pPr>
        <w:pStyle w:val="ListParagraph"/>
        <w:numPr>
          <w:ilvl w:val="0"/>
          <w:numId w:val="1"/>
        </w:numPr>
        <w:rPr>
          <w:rFonts w:cstheme="minorHAnsi"/>
          <w:sz w:val="24"/>
          <w:szCs w:val="24"/>
        </w:rPr>
      </w:pPr>
      <w:r w:rsidRPr="00974347">
        <w:rPr>
          <w:rFonts w:cstheme="minorHAnsi"/>
          <w:sz w:val="24"/>
          <w:szCs w:val="24"/>
        </w:rPr>
        <w:t>Increased the number of students enrolled in online and hybrid courses:  undergraduate-2309 (2012-13) to 5041 (2015-16);  graduate-410 (2012-13) to 1205 (2015-16)</w:t>
      </w:r>
    </w:p>
    <w:p w:rsidR="00CD358C" w:rsidRPr="00974347" w:rsidRDefault="00CD358C" w:rsidP="00CD358C">
      <w:pPr>
        <w:pStyle w:val="ListParagraph"/>
        <w:numPr>
          <w:ilvl w:val="0"/>
          <w:numId w:val="1"/>
        </w:numPr>
        <w:rPr>
          <w:rFonts w:cstheme="minorHAnsi"/>
          <w:sz w:val="24"/>
          <w:szCs w:val="24"/>
        </w:rPr>
      </w:pPr>
      <w:r w:rsidRPr="00974347">
        <w:rPr>
          <w:rFonts w:cstheme="minorHAnsi"/>
          <w:sz w:val="24"/>
          <w:szCs w:val="24"/>
        </w:rPr>
        <w:t>Completed the SUNY online readiness assessment</w:t>
      </w:r>
    </w:p>
    <w:p w:rsidR="008E393E" w:rsidRPr="00974347" w:rsidRDefault="008E393E" w:rsidP="008E393E">
      <w:pPr>
        <w:pStyle w:val="ListParagraph"/>
        <w:numPr>
          <w:ilvl w:val="0"/>
          <w:numId w:val="1"/>
        </w:numPr>
        <w:rPr>
          <w:rFonts w:cstheme="minorHAnsi"/>
          <w:sz w:val="24"/>
          <w:szCs w:val="24"/>
        </w:rPr>
      </w:pPr>
      <w:r w:rsidRPr="00974347">
        <w:rPr>
          <w:rFonts w:cstheme="minorHAnsi"/>
          <w:sz w:val="24"/>
          <w:szCs w:val="24"/>
        </w:rPr>
        <w:t>Consider placement of programs into Open SUNY</w:t>
      </w:r>
    </w:p>
    <w:p w:rsidR="005C43E9" w:rsidRPr="00974347" w:rsidRDefault="005C43E9" w:rsidP="008E393E">
      <w:pPr>
        <w:pStyle w:val="ListParagraph"/>
        <w:rPr>
          <w:rFonts w:cstheme="minorHAnsi"/>
          <w:sz w:val="24"/>
          <w:szCs w:val="24"/>
        </w:rPr>
      </w:pPr>
    </w:p>
    <w:p w:rsidR="00AD49F4" w:rsidRPr="00974347" w:rsidRDefault="00AD49F4" w:rsidP="00AD49F4">
      <w:pPr>
        <w:spacing w:after="0" w:line="240" w:lineRule="auto"/>
        <w:rPr>
          <w:rFonts w:eastAsia="Times New Roman" w:cstheme="minorHAnsi"/>
          <w:color w:val="FF0000"/>
          <w:sz w:val="24"/>
          <w:szCs w:val="24"/>
        </w:rPr>
      </w:pPr>
      <w:r w:rsidRPr="00974347">
        <w:rPr>
          <w:rFonts w:eastAsia="Times New Roman" w:cstheme="minorHAnsi"/>
          <w:color w:val="FF0000"/>
          <w:sz w:val="24"/>
          <w:szCs w:val="24"/>
        </w:rPr>
        <w:t>Use online learning to engage with global community</w:t>
      </w:r>
    </w:p>
    <w:p w:rsidR="005C43E9" w:rsidRPr="00974347" w:rsidRDefault="005C43E9" w:rsidP="00AD49F4">
      <w:pPr>
        <w:spacing w:after="0" w:line="240" w:lineRule="auto"/>
        <w:rPr>
          <w:rFonts w:eastAsia="Times New Roman" w:cstheme="minorHAnsi"/>
          <w:color w:val="FF0000"/>
          <w:sz w:val="24"/>
          <w:szCs w:val="24"/>
        </w:rPr>
      </w:pPr>
    </w:p>
    <w:p w:rsidR="00AD49F4" w:rsidRPr="00974347" w:rsidRDefault="00AD49F4" w:rsidP="00AD49F4">
      <w:pPr>
        <w:spacing w:after="0" w:line="240" w:lineRule="auto"/>
        <w:rPr>
          <w:rFonts w:eastAsia="Times New Roman" w:cstheme="minorHAnsi"/>
          <w:color w:val="FF0000"/>
          <w:sz w:val="24"/>
          <w:szCs w:val="24"/>
        </w:rPr>
      </w:pPr>
      <w:r w:rsidRPr="00974347">
        <w:rPr>
          <w:rFonts w:eastAsia="Times New Roman" w:cstheme="minorHAnsi"/>
          <w:color w:val="FF0000"/>
          <w:sz w:val="24"/>
          <w:szCs w:val="24"/>
        </w:rPr>
        <w:t>Enhance international recruiting</w:t>
      </w:r>
    </w:p>
    <w:p w:rsidR="00AD49F4" w:rsidRPr="00974347" w:rsidRDefault="00AD49F4" w:rsidP="00AD49F4">
      <w:pPr>
        <w:spacing w:after="0" w:line="240" w:lineRule="auto"/>
        <w:rPr>
          <w:rFonts w:eastAsia="Times New Roman" w:cstheme="minorHAnsi"/>
          <w:sz w:val="24"/>
          <w:szCs w:val="24"/>
        </w:rPr>
      </w:pPr>
    </w:p>
    <w:p w:rsidR="0076062B" w:rsidRPr="00974347" w:rsidRDefault="0076062B" w:rsidP="00876F64">
      <w:pPr>
        <w:pStyle w:val="ListParagraph"/>
        <w:ind w:left="705"/>
        <w:rPr>
          <w:rFonts w:cstheme="minorHAnsi"/>
          <w:sz w:val="24"/>
          <w:szCs w:val="24"/>
        </w:rPr>
      </w:pPr>
    </w:p>
    <w:p w:rsidR="00520751" w:rsidRPr="00974347" w:rsidRDefault="001C4F6E" w:rsidP="00520751">
      <w:pPr>
        <w:pStyle w:val="NoSpacing"/>
        <w:rPr>
          <w:rFonts w:cstheme="minorHAnsi"/>
          <w:b/>
          <w:sz w:val="24"/>
          <w:szCs w:val="24"/>
        </w:rPr>
      </w:pPr>
      <w:r w:rsidRPr="00974347">
        <w:rPr>
          <w:rFonts w:cstheme="minorHAnsi"/>
          <w:b/>
          <w:sz w:val="24"/>
          <w:szCs w:val="24"/>
        </w:rPr>
        <w:t>ESSENTIAL INITIATIVE-II:</w:t>
      </w:r>
    </w:p>
    <w:p w:rsidR="00520751" w:rsidRDefault="00520751" w:rsidP="00520751">
      <w:pPr>
        <w:pStyle w:val="NoSpacing"/>
        <w:rPr>
          <w:rFonts w:cstheme="minorHAnsi"/>
          <w:b/>
          <w:sz w:val="24"/>
          <w:szCs w:val="24"/>
        </w:rPr>
      </w:pPr>
      <w:r w:rsidRPr="00974347">
        <w:rPr>
          <w:rFonts w:cstheme="minorHAnsi"/>
          <w:b/>
          <w:sz w:val="24"/>
          <w:szCs w:val="24"/>
        </w:rPr>
        <w:t>Establish an Engaged Living and Learning Environment</w:t>
      </w:r>
    </w:p>
    <w:p w:rsidR="00974347" w:rsidRPr="00974347" w:rsidRDefault="00974347" w:rsidP="00520751">
      <w:pPr>
        <w:pStyle w:val="NoSpacing"/>
        <w:rPr>
          <w:rFonts w:cstheme="minorHAnsi"/>
          <w:b/>
          <w:sz w:val="24"/>
          <w:szCs w:val="24"/>
        </w:rPr>
      </w:pPr>
    </w:p>
    <w:p w:rsidR="0076062B" w:rsidRPr="00974347" w:rsidRDefault="0076062B" w:rsidP="0076062B">
      <w:pPr>
        <w:spacing w:after="0" w:line="240" w:lineRule="auto"/>
        <w:rPr>
          <w:rFonts w:eastAsia="Times New Roman" w:cstheme="minorHAnsi"/>
          <w:color w:val="FF0000"/>
          <w:sz w:val="24"/>
          <w:szCs w:val="24"/>
        </w:rPr>
      </w:pPr>
      <w:r w:rsidRPr="00974347">
        <w:rPr>
          <w:rFonts w:eastAsia="Times New Roman" w:cstheme="minorHAnsi"/>
          <w:color w:val="FF0000"/>
          <w:sz w:val="24"/>
          <w:szCs w:val="24"/>
        </w:rPr>
        <w:t>Connect classroom work with regional and global communities</w:t>
      </w:r>
    </w:p>
    <w:p w:rsidR="00AF5380" w:rsidRPr="00974347" w:rsidRDefault="00AF5380" w:rsidP="0076062B">
      <w:pPr>
        <w:spacing w:after="0" w:line="240" w:lineRule="auto"/>
        <w:rPr>
          <w:rFonts w:eastAsia="Times New Roman" w:cstheme="minorHAnsi"/>
          <w:color w:val="FF0000"/>
          <w:sz w:val="24"/>
          <w:szCs w:val="24"/>
        </w:rPr>
      </w:pPr>
    </w:p>
    <w:p w:rsidR="0076062B" w:rsidRPr="00974347" w:rsidRDefault="0076062B" w:rsidP="0076062B">
      <w:pPr>
        <w:spacing w:after="0" w:line="240" w:lineRule="auto"/>
        <w:rPr>
          <w:rFonts w:eastAsia="Times New Roman" w:cstheme="minorHAnsi"/>
          <w:color w:val="FF0000"/>
          <w:sz w:val="24"/>
          <w:szCs w:val="24"/>
        </w:rPr>
      </w:pPr>
      <w:r w:rsidRPr="00974347">
        <w:rPr>
          <w:rFonts w:eastAsia="Times New Roman" w:cstheme="minorHAnsi"/>
          <w:color w:val="FF0000"/>
          <w:sz w:val="24"/>
          <w:szCs w:val="24"/>
        </w:rPr>
        <w:t>Commitment to curricular and co</w:t>
      </w:r>
      <w:r w:rsidR="001361CE">
        <w:rPr>
          <w:rFonts w:eastAsia="Times New Roman" w:cstheme="minorHAnsi"/>
          <w:color w:val="FF0000"/>
          <w:sz w:val="24"/>
          <w:szCs w:val="24"/>
        </w:rPr>
        <w:t>-</w:t>
      </w:r>
      <w:r w:rsidRPr="00974347">
        <w:rPr>
          <w:rFonts w:eastAsia="Times New Roman" w:cstheme="minorHAnsi"/>
          <w:color w:val="FF0000"/>
          <w:sz w:val="24"/>
          <w:szCs w:val="24"/>
        </w:rPr>
        <w:t>curricular learning opportunities</w:t>
      </w:r>
    </w:p>
    <w:p w:rsidR="00AF5380" w:rsidRPr="00974347" w:rsidRDefault="00AF5380" w:rsidP="00AF5380">
      <w:pPr>
        <w:pStyle w:val="ListParagraph"/>
        <w:numPr>
          <w:ilvl w:val="0"/>
          <w:numId w:val="2"/>
        </w:numPr>
        <w:rPr>
          <w:rFonts w:cstheme="minorHAnsi"/>
          <w:sz w:val="24"/>
          <w:szCs w:val="24"/>
        </w:rPr>
      </w:pPr>
      <w:r w:rsidRPr="00974347">
        <w:rPr>
          <w:rFonts w:cstheme="minorHAnsi"/>
          <w:sz w:val="24"/>
          <w:szCs w:val="24"/>
        </w:rPr>
        <w:t>Modified the Co-curricular Transcript to include undergraduate research and internships – increased online access to faculty</w:t>
      </w:r>
    </w:p>
    <w:p w:rsidR="00AF5380" w:rsidRPr="00974347" w:rsidRDefault="00AF5380" w:rsidP="0076062B">
      <w:pPr>
        <w:spacing w:after="0" w:line="240" w:lineRule="auto"/>
        <w:rPr>
          <w:rFonts w:eastAsia="Times New Roman" w:cstheme="minorHAnsi"/>
          <w:color w:val="FF0000"/>
          <w:sz w:val="24"/>
          <w:szCs w:val="24"/>
        </w:rPr>
      </w:pPr>
    </w:p>
    <w:p w:rsidR="0076062B" w:rsidRPr="00974347" w:rsidRDefault="0076062B" w:rsidP="0076062B">
      <w:pPr>
        <w:spacing w:after="0" w:line="240" w:lineRule="auto"/>
        <w:rPr>
          <w:rFonts w:eastAsia="Times New Roman" w:cstheme="minorHAnsi"/>
          <w:color w:val="FF0000"/>
          <w:sz w:val="24"/>
          <w:szCs w:val="24"/>
        </w:rPr>
      </w:pPr>
      <w:r w:rsidRPr="00974347">
        <w:rPr>
          <w:rFonts w:eastAsia="Times New Roman" w:cstheme="minorHAnsi"/>
          <w:color w:val="FF0000"/>
          <w:sz w:val="24"/>
          <w:szCs w:val="24"/>
        </w:rPr>
        <w:t>Commit resources to expand living learning communities</w:t>
      </w:r>
    </w:p>
    <w:p w:rsidR="00AF5380" w:rsidRPr="00974347" w:rsidRDefault="00AF5380" w:rsidP="00AF5380">
      <w:pPr>
        <w:pStyle w:val="ListParagraph"/>
        <w:numPr>
          <w:ilvl w:val="0"/>
          <w:numId w:val="2"/>
        </w:numPr>
        <w:rPr>
          <w:rFonts w:cstheme="minorHAnsi"/>
          <w:sz w:val="24"/>
          <w:szCs w:val="24"/>
        </w:rPr>
      </w:pPr>
      <w:r w:rsidRPr="00974347">
        <w:rPr>
          <w:rFonts w:cstheme="minorHAnsi"/>
          <w:sz w:val="24"/>
          <w:szCs w:val="24"/>
        </w:rPr>
        <w:t xml:space="preserve">Increased the number of Living/Learning Communities </w:t>
      </w:r>
    </w:p>
    <w:p w:rsidR="001361CE" w:rsidRDefault="001361CE" w:rsidP="0076062B">
      <w:pPr>
        <w:spacing w:after="0" w:line="240" w:lineRule="auto"/>
        <w:rPr>
          <w:rFonts w:eastAsia="Times New Roman" w:cstheme="minorHAnsi"/>
          <w:color w:val="FF0000"/>
          <w:sz w:val="24"/>
          <w:szCs w:val="24"/>
        </w:rPr>
      </w:pPr>
    </w:p>
    <w:p w:rsidR="001361CE" w:rsidRDefault="001361CE" w:rsidP="0076062B">
      <w:pPr>
        <w:spacing w:after="0" w:line="240" w:lineRule="auto"/>
        <w:rPr>
          <w:rFonts w:eastAsia="Times New Roman" w:cstheme="minorHAnsi"/>
          <w:color w:val="FF0000"/>
          <w:sz w:val="24"/>
          <w:szCs w:val="24"/>
        </w:rPr>
      </w:pPr>
    </w:p>
    <w:p w:rsidR="001361CE" w:rsidRDefault="001361CE" w:rsidP="0076062B">
      <w:pPr>
        <w:spacing w:after="0" w:line="240" w:lineRule="auto"/>
        <w:rPr>
          <w:rFonts w:eastAsia="Times New Roman" w:cstheme="minorHAnsi"/>
          <w:color w:val="FF0000"/>
          <w:sz w:val="24"/>
          <w:szCs w:val="24"/>
        </w:rPr>
      </w:pPr>
    </w:p>
    <w:p w:rsidR="001361CE" w:rsidRDefault="001361CE" w:rsidP="0076062B">
      <w:pPr>
        <w:spacing w:after="0" w:line="240" w:lineRule="auto"/>
        <w:rPr>
          <w:rFonts w:eastAsia="Times New Roman" w:cstheme="minorHAnsi"/>
          <w:color w:val="FF0000"/>
          <w:sz w:val="24"/>
          <w:szCs w:val="24"/>
        </w:rPr>
      </w:pPr>
    </w:p>
    <w:p w:rsidR="0076062B" w:rsidRPr="00974347" w:rsidRDefault="0076062B" w:rsidP="0076062B">
      <w:pPr>
        <w:spacing w:after="0" w:line="240" w:lineRule="auto"/>
        <w:rPr>
          <w:rFonts w:eastAsia="Times New Roman" w:cstheme="minorHAnsi"/>
          <w:color w:val="FF0000"/>
          <w:sz w:val="24"/>
          <w:szCs w:val="24"/>
        </w:rPr>
      </w:pPr>
      <w:r w:rsidRPr="00974347">
        <w:rPr>
          <w:rFonts w:eastAsia="Times New Roman" w:cstheme="minorHAnsi"/>
          <w:color w:val="FF0000"/>
          <w:sz w:val="24"/>
          <w:szCs w:val="24"/>
        </w:rPr>
        <w:lastRenderedPageBreak/>
        <w:t>Cultivate social engagement for students to foster greater connections</w:t>
      </w:r>
    </w:p>
    <w:p w:rsidR="00AF5380" w:rsidRPr="00974347" w:rsidRDefault="00AF5380" w:rsidP="00AF5380">
      <w:pPr>
        <w:ind w:left="345"/>
        <w:rPr>
          <w:rFonts w:cstheme="minorHAnsi"/>
          <w:sz w:val="24"/>
          <w:szCs w:val="24"/>
        </w:rPr>
      </w:pPr>
      <w:r w:rsidRPr="00974347">
        <w:rPr>
          <w:rFonts w:cstheme="minorHAnsi"/>
          <w:sz w:val="24"/>
          <w:szCs w:val="24"/>
        </w:rPr>
        <w:t>In Progress:</w:t>
      </w:r>
    </w:p>
    <w:p w:rsidR="00AF5380" w:rsidRPr="00974347" w:rsidRDefault="00AF5380" w:rsidP="00AF5380">
      <w:pPr>
        <w:pStyle w:val="ListParagraph"/>
        <w:numPr>
          <w:ilvl w:val="0"/>
          <w:numId w:val="2"/>
        </w:numPr>
        <w:rPr>
          <w:rFonts w:cstheme="minorHAnsi"/>
          <w:sz w:val="24"/>
          <w:szCs w:val="24"/>
        </w:rPr>
      </w:pPr>
      <w:r w:rsidRPr="00974347">
        <w:rPr>
          <w:rFonts w:cstheme="minorHAnsi"/>
          <w:sz w:val="24"/>
          <w:szCs w:val="24"/>
        </w:rPr>
        <w:t>A new initiative to enhance a “belongingness mindset” in new students will be introduced in Summer Orientation 2017</w:t>
      </w:r>
    </w:p>
    <w:p w:rsidR="00AF5380" w:rsidRPr="00974347" w:rsidRDefault="00AF5380" w:rsidP="0076062B">
      <w:pPr>
        <w:spacing w:after="0" w:line="240" w:lineRule="auto"/>
        <w:rPr>
          <w:rFonts w:eastAsia="Times New Roman" w:cstheme="minorHAnsi"/>
          <w:color w:val="FF0000"/>
          <w:sz w:val="24"/>
          <w:szCs w:val="24"/>
        </w:rPr>
      </w:pPr>
    </w:p>
    <w:p w:rsidR="0076062B" w:rsidRPr="00974347" w:rsidRDefault="0076062B" w:rsidP="0076062B">
      <w:pPr>
        <w:spacing w:after="0" w:line="240" w:lineRule="auto"/>
        <w:rPr>
          <w:rFonts w:eastAsia="Times New Roman" w:cstheme="minorHAnsi"/>
          <w:color w:val="FF0000"/>
          <w:sz w:val="24"/>
          <w:szCs w:val="24"/>
        </w:rPr>
      </w:pPr>
      <w:r w:rsidRPr="00974347">
        <w:rPr>
          <w:rFonts w:eastAsia="Times New Roman" w:cstheme="minorHAnsi"/>
          <w:color w:val="FF0000"/>
          <w:sz w:val="24"/>
          <w:szCs w:val="24"/>
        </w:rPr>
        <w:t>Encourage and support collaborations among academic and support departments</w:t>
      </w:r>
    </w:p>
    <w:p w:rsidR="00AF5380" w:rsidRPr="00974347" w:rsidRDefault="00AF5380" w:rsidP="00AF5380">
      <w:pPr>
        <w:pStyle w:val="ListParagraph"/>
        <w:numPr>
          <w:ilvl w:val="0"/>
          <w:numId w:val="2"/>
        </w:numPr>
        <w:ind w:left="720" w:hanging="375"/>
        <w:rPr>
          <w:rFonts w:cstheme="minorHAnsi"/>
          <w:sz w:val="24"/>
          <w:szCs w:val="24"/>
        </w:rPr>
      </w:pPr>
      <w:r w:rsidRPr="00974347">
        <w:rPr>
          <w:rFonts w:cstheme="minorHAnsi"/>
          <w:sz w:val="24"/>
          <w:szCs w:val="24"/>
        </w:rPr>
        <w:t xml:space="preserve">Implemented online Incident Reporting Form for faculty and staff </w:t>
      </w:r>
    </w:p>
    <w:p w:rsidR="00AF5380" w:rsidRPr="00974347" w:rsidRDefault="00AF5380" w:rsidP="0076062B">
      <w:pPr>
        <w:spacing w:after="0" w:line="240" w:lineRule="auto"/>
        <w:rPr>
          <w:rFonts w:eastAsia="Times New Roman" w:cstheme="minorHAnsi"/>
          <w:color w:val="FF0000"/>
          <w:sz w:val="24"/>
          <w:szCs w:val="24"/>
        </w:rPr>
      </w:pPr>
    </w:p>
    <w:p w:rsidR="0076062B" w:rsidRPr="00974347" w:rsidRDefault="0076062B" w:rsidP="0076062B">
      <w:pPr>
        <w:spacing w:after="0" w:line="240" w:lineRule="auto"/>
        <w:rPr>
          <w:rFonts w:eastAsia="Times New Roman" w:cstheme="minorHAnsi"/>
          <w:color w:val="FF0000"/>
          <w:sz w:val="24"/>
          <w:szCs w:val="24"/>
        </w:rPr>
      </w:pPr>
      <w:r w:rsidRPr="00974347">
        <w:rPr>
          <w:rFonts w:eastAsia="Times New Roman" w:cstheme="minorHAnsi"/>
          <w:color w:val="FF0000"/>
          <w:sz w:val="24"/>
          <w:szCs w:val="24"/>
        </w:rPr>
        <w:t>Achieve national recognition as an institution of higher education where student leadership involvement and intellectual pursuits in/outside of classroom is central to the NP experience</w:t>
      </w:r>
    </w:p>
    <w:p w:rsidR="00AF5380" w:rsidRPr="00974347" w:rsidRDefault="00AF5380" w:rsidP="00AF5380">
      <w:pPr>
        <w:pStyle w:val="ListParagraph"/>
        <w:numPr>
          <w:ilvl w:val="0"/>
          <w:numId w:val="2"/>
        </w:numPr>
        <w:ind w:left="720" w:hanging="375"/>
        <w:rPr>
          <w:rFonts w:cstheme="minorHAnsi"/>
          <w:sz w:val="24"/>
          <w:szCs w:val="24"/>
        </w:rPr>
      </w:pPr>
      <w:r w:rsidRPr="00974347">
        <w:rPr>
          <w:rFonts w:cstheme="minorHAnsi"/>
          <w:sz w:val="24"/>
          <w:szCs w:val="24"/>
        </w:rPr>
        <w:t>Established division-wide Student Learning Outcomes for Student Affairs</w:t>
      </w:r>
    </w:p>
    <w:p w:rsidR="00AF5380" w:rsidRPr="00974347" w:rsidRDefault="00AF5380" w:rsidP="00AF5380">
      <w:pPr>
        <w:rPr>
          <w:rFonts w:cstheme="minorHAnsi"/>
          <w:sz w:val="24"/>
          <w:szCs w:val="24"/>
        </w:rPr>
      </w:pPr>
      <w:r w:rsidRPr="00974347">
        <w:rPr>
          <w:rFonts w:cstheme="minorHAnsi"/>
          <w:sz w:val="24"/>
          <w:szCs w:val="24"/>
        </w:rPr>
        <w:t>In Progress:</w:t>
      </w:r>
    </w:p>
    <w:p w:rsidR="00AF5380" w:rsidRPr="00974347" w:rsidRDefault="00AF5380" w:rsidP="00AF5380">
      <w:pPr>
        <w:pStyle w:val="ListParagraph"/>
        <w:numPr>
          <w:ilvl w:val="0"/>
          <w:numId w:val="10"/>
        </w:numPr>
        <w:rPr>
          <w:rFonts w:cstheme="minorHAnsi"/>
          <w:sz w:val="24"/>
          <w:szCs w:val="24"/>
        </w:rPr>
      </w:pPr>
      <w:r w:rsidRPr="00974347">
        <w:rPr>
          <w:rFonts w:cstheme="minorHAnsi"/>
          <w:sz w:val="24"/>
          <w:szCs w:val="24"/>
        </w:rPr>
        <w:t>Has progress been made on the development of a credit-bearing Student Leadership Program? PIP?</w:t>
      </w:r>
    </w:p>
    <w:p w:rsidR="00AF5380" w:rsidRPr="00974347" w:rsidRDefault="00AF5380" w:rsidP="00AF5380">
      <w:pPr>
        <w:pStyle w:val="ListParagraph"/>
        <w:rPr>
          <w:rFonts w:cstheme="minorHAnsi"/>
          <w:sz w:val="24"/>
          <w:szCs w:val="24"/>
        </w:rPr>
      </w:pPr>
    </w:p>
    <w:p w:rsidR="0076062B" w:rsidRPr="00974347" w:rsidRDefault="0076062B" w:rsidP="0076062B">
      <w:pPr>
        <w:spacing w:after="0" w:line="240" w:lineRule="auto"/>
        <w:rPr>
          <w:rFonts w:eastAsia="Times New Roman" w:cstheme="minorHAnsi"/>
          <w:color w:val="FF0000"/>
          <w:sz w:val="24"/>
          <w:szCs w:val="24"/>
        </w:rPr>
      </w:pPr>
      <w:r w:rsidRPr="00974347">
        <w:rPr>
          <w:rFonts w:eastAsia="Times New Roman" w:cstheme="minorHAnsi"/>
          <w:color w:val="FF0000"/>
          <w:sz w:val="24"/>
          <w:szCs w:val="24"/>
        </w:rPr>
        <w:t>Support a culture of teamwork, tolerance and collaboration</w:t>
      </w:r>
    </w:p>
    <w:p w:rsidR="0094474A" w:rsidRPr="00974347" w:rsidRDefault="0094474A" w:rsidP="0076062B">
      <w:pPr>
        <w:spacing w:after="0" w:line="240" w:lineRule="auto"/>
        <w:rPr>
          <w:rFonts w:eastAsia="Times New Roman" w:cstheme="minorHAnsi"/>
          <w:color w:val="FF0000"/>
          <w:sz w:val="24"/>
          <w:szCs w:val="24"/>
        </w:rPr>
      </w:pPr>
    </w:p>
    <w:p w:rsidR="0076062B" w:rsidRPr="00974347" w:rsidRDefault="0076062B" w:rsidP="0076062B">
      <w:pPr>
        <w:spacing w:after="0" w:line="240" w:lineRule="auto"/>
        <w:rPr>
          <w:rFonts w:eastAsia="Times New Roman" w:cstheme="minorHAnsi"/>
          <w:color w:val="FF0000"/>
          <w:sz w:val="24"/>
          <w:szCs w:val="24"/>
        </w:rPr>
      </w:pPr>
      <w:r w:rsidRPr="00974347">
        <w:rPr>
          <w:rFonts w:eastAsia="Times New Roman" w:cstheme="minorHAnsi"/>
          <w:color w:val="FF0000"/>
          <w:sz w:val="24"/>
          <w:szCs w:val="24"/>
        </w:rPr>
        <w:t>Develop an inclusive residential community across all axes of diversity</w:t>
      </w:r>
    </w:p>
    <w:p w:rsidR="00AF5380" w:rsidRPr="00974347" w:rsidRDefault="00AF5380" w:rsidP="00AF5380">
      <w:pPr>
        <w:pStyle w:val="ListParagraph"/>
        <w:numPr>
          <w:ilvl w:val="0"/>
          <w:numId w:val="2"/>
        </w:numPr>
        <w:rPr>
          <w:rFonts w:cstheme="minorHAnsi"/>
          <w:sz w:val="24"/>
          <w:szCs w:val="24"/>
        </w:rPr>
      </w:pPr>
      <w:r w:rsidRPr="00974347">
        <w:rPr>
          <w:rFonts w:cstheme="minorHAnsi"/>
          <w:sz w:val="24"/>
          <w:szCs w:val="24"/>
        </w:rPr>
        <w:t>Increased the number of students from traditionally underrepresented groups</w:t>
      </w:r>
    </w:p>
    <w:p w:rsidR="00AF5380" w:rsidRPr="00974347" w:rsidRDefault="00AF5380" w:rsidP="00AF5380">
      <w:pPr>
        <w:pStyle w:val="ListParagraph"/>
        <w:numPr>
          <w:ilvl w:val="0"/>
          <w:numId w:val="2"/>
        </w:numPr>
        <w:rPr>
          <w:rFonts w:cstheme="minorHAnsi"/>
          <w:sz w:val="24"/>
          <w:szCs w:val="24"/>
        </w:rPr>
      </w:pPr>
      <w:r w:rsidRPr="00974347">
        <w:rPr>
          <w:rFonts w:cstheme="minorHAnsi"/>
          <w:sz w:val="24"/>
          <w:szCs w:val="24"/>
        </w:rPr>
        <w:t xml:space="preserve">Brought a consultant to campus to offer cultural competency training to student, staff, and faculty leadership.  </w:t>
      </w:r>
    </w:p>
    <w:p w:rsidR="00AF5380" w:rsidRPr="00974347" w:rsidRDefault="00AF5380" w:rsidP="00AF5380">
      <w:pPr>
        <w:pStyle w:val="ListParagraph"/>
        <w:numPr>
          <w:ilvl w:val="0"/>
          <w:numId w:val="2"/>
        </w:numPr>
        <w:rPr>
          <w:rFonts w:cstheme="minorHAnsi"/>
          <w:sz w:val="24"/>
          <w:szCs w:val="24"/>
        </w:rPr>
      </w:pPr>
      <w:r w:rsidRPr="00974347">
        <w:rPr>
          <w:rFonts w:cstheme="minorHAnsi"/>
          <w:sz w:val="24"/>
          <w:szCs w:val="24"/>
        </w:rPr>
        <w:t>Developed the Diversity and Inclusion Task Force and approved their plan for campus-wide implementation</w:t>
      </w:r>
    </w:p>
    <w:p w:rsidR="00AF5380" w:rsidRPr="00974347" w:rsidRDefault="00AF5380" w:rsidP="00AF5380">
      <w:pPr>
        <w:pStyle w:val="ListParagraph"/>
        <w:numPr>
          <w:ilvl w:val="0"/>
          <w:numId w:val="2"/>
        </w:numPr>
        <w:rPr>
          <w:rFonts w:cstheme="minorHAnsi"/>
          <w:sz w:val="24"/>
          <w:szCs w:val="24"/>
        </w:rPr>
      </w:pPr>
      <w:r w:rsidRPr="00974347">
        <w:rPr>
          <w:rFonts w:cstheme="minorHAnsi"/>
          <w:sz w:val="24"/>
          <w:szCs w:val="24"/>
        </w:rPr>
        <w:t xml:space="preserve">Hired a Coordinator of Veteran Services to oversee the office of Veteran and Military Services – increased the number of active duty military, veterans, their dependents enrolled at New </w:t>
      </w:r>
      <w:proofErr w:type="spellStart"/>
      <w:r w:rsidRPr="00974347">
        <w:rPr>
          <w:rFonts w:cstheme="minorHAnsi"/>
          <w:sz w:val="24"/>
          <w:szCs w:val="24"/>
        </w:rPr>
        <w:t>Paltz</w:t>
      </w:r>
      <w:proofErr w:type="spellEnd"/>
      <w:r w:rsidRPr="00974347">
        <w:rPr>
          <w:rFonts w:cstheme="minorHAnsi"/>
          <w:sz w:val="24"/>
          <w:szCs w:val="24"/>
        </w:rPr>
        <w:t xml:space="preserve"> from 76 in 2014 to 227 today</w:t>
      </w:r>
    </w:p>
    <w:p w:rsidR="00AF5380" w:rsidRPr="00974347" w:rsidRDefault="00AF5380" w:rsidP="00AF5380">
      <w:pPr>
        <w:pStyle w:val="ListParagraph"/>
        <w:numPr>
          <w:ilvl w:val="0"/>
          <w:numId w:val="2"/>
        </w:numPr>
        <w:rPr>
          <w:rFonts w:cstheme="minorHAnsi"/>
          <w:sz w:val="24"/>
          <w:szCs w:val="24"/>
        </w:rPr>
      </w:pPr>
      <w:r w:rsidRPr="00974347">
        <w:rPr>
          <w:rFonts w:cstheme="minorHAnsi"/>
          <w:sz w:val="24"/>
          <w:szCs w:val="24"/>
        </w:rPr>
        <w:t>Developed the Transfer Student Initiative which includes Spring Transfer Orientation II in January, an optional overnight Transfer Orientation in the summer, and inclusion during Welcome Week and at Convocation</w:t>
      </w:r>
    </w:p>
    <w:p w:rsidR="001C4F6E" w:rsidRPr="00974347" w:rsidRDefault="001C4F6E" w:rsidP="006A6439">
      <w:pPr>
        <w:pStyle w:val="ListParagraph"/>
        <w:ind w:left="705"/>
        <w:rPr>
          <w:rFonts w:cstheme="minorHAnsi"/>
          <w:sz w:val="24"/>
          <w:szCs w:val="24"/>
        </w:rPr>
      </w:pPr>
    </w:p>
    <w:p w:rsidR="001C4F6E" w:rsidRPr="001361CE" w:rsidRDefault="001C4F6E" w:rsidP="00520751">
      <w:pPr>
        <w:pStyle w:val="NoSpacing"/>
        <w:rPr>
          <w:rFonts w:cstheme="minorHAnsi"/>
          <w:b/>
          <w:sz w:val="24"/>
          <w:szCs w:val="24"/>
        </w:rPr>
      </w:pPr>
      <w:r w:rsidRPr="001361CE">
        <w:rPr>
          <w:rFonts w:cstheme="minorHAnsi"/>
          <w:b/>
          <w:sz w:val="24"/>
          <w:szCs w:val="24"/>
        </w:rPr>
        <w:t>ESSENTIAL INITIATIVE-III</w:t>
      </w:r>
    </w:p>
    <w:p w:rsidR="00520751" w:rsidRDefault="00520751" w:rsidP="00520751">
      <w:pPr>
        <w:pStyle w:val="NoSpacing"/>
        <w:rPr>
          <w:rFonts w:cstheme="minorHAnsi"/>
          <w:b/>
          <w:sz w:val="24"/>
          <w:szCs w:val="24"/>
        </w:rPr>
      </w:pPr>
      <w:r w:rsidRPr="001361CE">
        <w:rPr>
          <w:rFonts w:cstheme="minorHAnsi"/>
          <w:b/>
          <w:sz w:val="24"/>
          <w:szCs w:val="24"/>
        </w:rPr>
        <w:t xml:space="preserve">Strengthen </w:t>
      </w:r>
      <w:proofErr w:type="spellStart"/>
      <w:r w:rsidRPr="001361CE">
        <w:rPr>
          <w:rFonts w:cstheme="minorHAnsi"/>
          <w:b/>
          <w:sz w:val="24"/>
          <w:szCs w:val="24"/>
        </w:rPr>
        <w:t>Philanthopic</w:t>
      </w:r>
      <w:proofErr w:type="spellEnd"/>
      <w:r w:rsidRPr="001361CE">
        <w:rPr>
          <w:rFonts w:cstheme="minorHAnsi"/>
          <w:b/>
          <w:sz w:val="24"/>
          <w:szCs w:val="24"/>
        </w:rPr>
        <w:t xml:space="preserve"> Relationships and Success</w:t>
      </w:r>
    </w:p>
    <w:p w:rsidR="001361CE" w:rsidRPr="001361CE" w:rsidRDefault="001361CE" w:rsidP="00520751">
      <w:pPr>
        <w:pStyle w:val="NoSpacing"/>
        <w:rPr>
          <w:rFonts w:cstheme="minorHAnsi"/>
          <w:b/>
          <w:sz w:val="24"/>
          <w:szCs w:val="24"/>
        </w:rPr>
      </w:pPr>
    </w:p>
    <w:p w:rsidR="006A6439" w:rsidRPr="00974347" w:rsidRDefault="006A6439" w:rsidP="006A6439">
      <w:pPr>
        <w:spacing w:after="0" w:line="240" w:lineRule="auto"/>
        <w:rPr>
          <w:rFonts w:eastAsia="Times New Roman" w:cstheme="minorHAnsi"/>
          <w:color w:val="FF0000"/>
          <w:sz w:val="24"/>
          <w:szCs w:val="24"/>
        </w:rPr>
      </w:pPr>
      <w:r w:rsidRPr="00974347">
        <w:rPr>
          <w:rFonts w:eastAsia="Times New Roman" w:cstheme="minorHAnsi"/>
          <w:color w:val="FF0000"/>
          <w:sz w:val="24"/>
          <w:szCs w:val="24"/>
        </w:rPr>
        <w:t>Create a culture of philanthropy</w:t>
      </w:r>
    </w:p>
    <w:p w:rsidR="00B20A95" w:rsidRPr="00974347" w:rsidRDefault="00B20A95" w:rsidP="00B20A95">
      <w:pPr>
        <w:pStyle w:val="ListParagraph"/>
        <w:numPr>
          <w:ilvl w:val="0"/>
          <w:numId w:val="3"/>
        </w:numPr>
        <w:rPr>
          <w:rFonts w:cstheme="minorHAnsi"/>
          <w:sz w:val="24"/>
          <w:szCs w:val="24"/>
        </w:rPr>
      </w:pPr>
      <w:r w:rsidRPr="00974347">
        <w:rPr>
          <w:rFonts w:cstheme="minorHAnsi"/>
          <w:sz w:val="24"/>
          <w:szCs w:val="24"/>
        </w:rPr>
        <w:t>Brought in consultant to provide training to faculty, staff, and student leaders on how to create a “culture of philanthropy”</w:t>
      </w:r>
    </w:p>
    <w:p w:rsidR="00B20A95" w:rsidRPr="00974347" w:rsidRDefault="00B20A95" w:rsidP="00B20A95">
      <w:pPr>
        <w:pStyle w:val="ListParagraph"/>
        <w:numPr>
          <w:ilvl w:val="0"/>
          <w:numId w:val="3"/>
        </w:numPr>
        <w:rPr>
          <w:rFonts w:cstheme="minorHAnsi"/>
          <w:sz w:val="24"/>
          <w:szCs w:val="24"/>
        </w:rPr>
      </w:pPr>
      <w:r w:rsidRPr="00974347">
        <w:rPr>
          <w:rFonts w:cstheme="minorHAnsi"/>
          <w:sz w:val="24"/>
          <w:szCs w:val="24"/>
        </w:rPr>
        <w:t xml:space="preserve">Hosted the Women’s Summit to connect prominent female Alums and leaders with our students </w:t>
      </w:r>
    </w:p>
    <w:p w:rsidR="00B20A95" w:rsidRPr="00974347" w:rsidRDefault="00B20A95" w:rsidP="00B20A95">
      <w:pPr>
        <w:pStyle w:val="ListParagraph"/>
        <w:numPr>
          <w:ilvl w:val="0"/>
          <w:numId w:val="3"/>
        </w:numPr>
        <w:rPr>
          <w:rFonts w:cstheme="minorHAnsi"/>
          <w:sz w:val="24"/>
          <w:szCs w:val="24"/>
        </w:rPr>
      </w:pPr>
      <w:r w:rsidRPr="00974347">
        <w:rPr>
          <w:rFonts w:cstheme="minorHAnsi"/>
          <w:sz w:val="24"/>
          <w:szCs w:val="24"/>
        </w:rPr>
        <w:lastRenderedPageBreak/>
        <w:t>Hosted the Hudson Valley Future Summit to engage regional leaders in the life of the college</w:t>
      </w:r>
    </w:p>
    <w:p w:rsidR="00B20A95" w:rsidRPr="00974347" w:rsidRDefault="00B20A95" w:rsidP="00B20A95">
      <w:pPr>
        <w:rPr>
          <w:rFonts w:cstheme="minorHAnsi"/>
          <w:sz w:val="24"/>
          <w:szCs w:val="24"/>
        </w:rPr>
      </w:pPr>
      <w:r w:rsidRPr="00974347">
        <w:rPr>
          <w:rFonts w:cstheme="minorHAnsi"/>
          <w:sz w:val="24"/>
          <w:szCs w:val="24"/>
        </w:rPr>
        <w:t>In Progress:</w:t>
      </w:r>
    </w:p>
    <w:p w:rsidR="00B20A95" w:rsidRPr="00974347" w:rsidRDefault="00B20A95" w:rsidP="00B20A95">
      <w:pPr>
        <w:pStyle w:val="ListParagraph"/>
        <w:numPr>
          <w:ilvl w:val="0"/>
          <w:numId w:val="3"/>
        </w:numPr>
        <w:rPr>
          <w:rFonts w:cstheme="minorHAnsi"/>
          <w:sz w:val="24"/>
          <w:szCs w:val="24"/>
        </w:rPr>
      </w:pPr>
      <w:r w:rsidRPr="00974347">
        <w:rPr>
          <w:rFonts w:cstheme="minorHAnsi"/>
          <w:sz w:val="24"/>
          <w:szCs w:val="24"/>
        </w:rPr>
        <w:t>Create culture of philanthropy – includes campus, alumni, parents, etc.</w:t>
      </w:r>
    </w:p>
    <w:p w:rsidR="00B20A95" w:rsidRPr="00974347" w:rsidRDefault="00B20A95" w:rsidP="00B20A95">
      <w:pPr>
        <w:ind w:left="345"/>
        <w:rPr>
          <w:rFonts w:cstheme="minorHAnsi"/>
          <w:sz w:val="24"/>
          <w:szCs w:val="24"/>
        </w:rPr>
      </w:pPr>
    </w:p>
    <w:p w:rsidR="00B20A95" w:rsidRPr="00974347" w:rsidRDefault="00B20A95" w:rsidP="006A6439">
      <w:pPr>
        <w:spacing w:after="0" w:line="240" w:lineRule="auto"/>
        <w:rPr>
          <w:rFonts w:eastAsia="Times New Roman" w:cstheme="minorHAnsi"/>
          <w:color w:val="FF0000"/>
          <w:sz w:val="24"/>
          <w:szCs w:val="24"/>
        </w:rPr>
      </w:pPr>
    </w:p>
    <w:p w:rsidR="006A6439" w:rsidRPr="00974347" w:rsidRDefault="006A6439" w:rsidP="006A6439">
      <w:pPr>
        <w:spacing w:after="0" w:line="240" w:lineRule="auto"/>
        <w:rPr>
          <w:rFonts w:eastAsia="Times New Roman" w:cstheme="minorHAnsi"/>
          <w:color w:val="FF0000"/>
          <w:sz w:val="24"/>
          <w:szCs w:val="24"/>
        </w:rPr>
      </w:pPr>
      <w:r w:rsidRPr="00974347">
        <w:rPr>
          <w:rFonts w:eastAsia="Times New Roman" w:cstheme="minorHAnsi"/>
          <w:color w:val="FF0000"/>
          <w:sz w:val="24"/>
          <w:szCs w:val="24"/>
        </w:rPr>
        <w:t>Connect more effectively with friends, alumni, prospective donors</w:t>
      </w:r>
    </w:p>
    <w:p w:rsidR="00B20A95" w:rsidRPr="00974347" w:rsidRDefault="00B20A95" w:rsidP="00B20A95">
      <w:pPr>
        <w:pStyle w:val="ListParagraph"/>
        <w:numPr>
          <w:ilvl w:val="0"/>
          <w:numId w:val="3"/>
        </w:numPr>
        <w:rPr>
          <w:rFonts w:cstheme="minorHAnsi"/>
          <w:sz w:val="24"/>
          <w:szCs w:val="24"/>
        </w:rPr>
      </w:pPr>
      <w:r w:rsidRPr="00974347">
        <w:rPr>
          <w:rFonts w:cstheme="minorHAnsi"/>
          <w:sz w:val="24"/>
          <w:szCs w:val="24"/>
        </w:rPr>
        <w:t>Increased involvement of the President in fund raising</w:t>
      </w:r>
    </w:p>
    <w:p w:rsidR="00B20A95" w:rsidRPr="00974347" w:rsidRDefault="00B20A95" w:rsidP="00B20A95">
      <w:pPr>
        <w:pStyle w:val="ListParagraph"/>
        <w:numPr>
          <w:ilvl w:val="0"/>
          <w:numId w:val="3"/>
        </w:numPr>
        <w:rPr>
          <w:rFonts w:cstheme="minorHAnsi"/>
          <w:sz w:val="24"/>
          <w:szCs w:val="24"/>
        </w:rPr>
      </w:pPr>
      <w:r w:rsidRPr="00974347">
        <w:rPr>
          <w:rFonts w:cstheme="minorHAnsi"/>
          <w:sz w:val="24"/>
          <w:szCs w:val="24"/>
        </w:rPr>
        <w:t>Enhanced the Tower Society membership of those offering “planned giving”</w:t>
      </w:r>
    </w:p>
    <w:p w:rsidR="00B20A95" w:rsidRPr="00974347" w:rsidRDefault="00B20A95" w:rsidP="00B20A95">
      <w:pPr>
        <w:pStyle w:val="ListParagraph"/>
        <w:numPr>
          <w:ilvl w:val="0"/>
          <w:numId w:val="3"/>
        </w:numPr>
        <w:rPr>
          <w:rFonts w:cstheme="minorHAnsi"/>
          <w:sz w:val="24"/>
          <w:szCs w:val="24"/>
        </w:rPr>
      </w:pPr>
      <w:r w:rsidRPr="00974347">
        <w:rPr>
          <w:rFonts w:cstheme="minorHAnsi"/>
          <w:sz w:val="24"/>
          <w:szCs w:val="24"/>
        </w:rPr>
        <w:t>Initiated the Walk of Honor where bricks could be purchased and engraved with the name of graduates, mentors, loved ones, etc. (534 Bricks/$87,075)</w:t>
      </w:r>
    </w:p>
    <w:p w:rsidR="00B20A95" w:rsidRPr="00974347" w:rsidRDefault="00B20A95" w:rsidP="006A6439">
      <w:pPr>
        <w:spacing w:after="0" w:line="240" w:lineRule="auto"/>
        <w:rPr>
          <w:rFonts w:eastAsia="Times New Roman" w:cstheme="minorHAnsi"/>
          <w:color w:val="FF0000"/>
          <w:sz w:val="24"/>
          <w:szCs w:val="24"/>
        </w:rPr>
      </w:pPr>
    </w:p>
    <w:p w:rsidR="00B20A95" w:rsidRPr="00974347" w:rsidRDefault="00B20A95" w:rsidP="006A6439">
      <w:pPr>
        <w:spacing w:after="0" w:line="240" w:lineRule="auto"/>
        <w:rPr>
          <w:rFonts w:eastAsia="Times New Roman" w:cstheme="minorHAnsi"/>
          <w:color w:val="FF0000"/>
          <w:sz w:val="24"/>
          <w:szCs w:val="24"/>
        </w:rPr>
      </w:pPr>
    </w:p>
    <w:p w:rsidR="006A6439" w:rsidRPr="00974347" w:rsidRDefault="006A6439" w:rsidP="006A6439">
      <w:pPr>
        <w:spacing w:after="0" w:line="240" w:lineRule="auto"/>
        <w:rPr>
          <w:rFonts w:eastAsia="Times New Roman" w:cstheme="minorHAnsi"/>
          <w:color w:val="FF0000"/>
          <w:sz w:val="24"/>
          <w:szCs w:val="24"/>
        </w:rPr>
      </w:pPr>
      <w:r w:rsidRPr="00974347">
        <w:rPr>
          <w:rFonts w:eastAsia="Times New Roman" w:cstheme="minorHAnsi"/>
          <w:color w:val="FF0000"/>
          <w:sz w:val="24"/>
          <w:szCs w:val="24"/>
        </w:rPr>
        <w:t>I</w:t>
      </w:r>
      <w:r w:rsidR="00B66890" w:rsidRPr="00974347">
        <w:rPr>
          <w:rFonts w:eastAsia="Times New Roman" w:cstheme="minorHAnsi"/>
          <w:color w:val="FF0000"/>
          <w:sz w:val="24"/>
          <w:szCs w:val="24"/>
        </w:rPr>
        <w:t>mprove capacit</w:t>
      </w:r>
      <w:r w:rsidRPr="00974347">
        <w:rPr>
          <w:rFonts w:eastAsia="Times New Roman" w:cstheme="minorHAnsi"/>
          <w:color w:val="FF0000"/>
          <w:sz w:val="24"/>
          <w:szCs w:val="24"/>
        </w:rPr>
        <w:t>y and efficiency of our development operations and Founda</w:t>
      </w:r>
      <w:r w:rsidR="00B66890" w:rsidRPr="00974347">
        <w:rPr>
          <w:rFonts w:eastAsia="Times New Roman" w:cstheme="minorHAnsi"/>
          <w:color w:val="FF0000"/>
          <w:sz w:val="24"/>
          <w:szCs w:val="24"/>
        </w:rPr>
        <w:t>tion, involve them in fund-</w:t>
      </w:r>
      <w:proofErr w:type="spellStart"/>
      <w:r w:rsidR="00B66890" w:rsidRPr="00974347">
        <w:rPr>
          <w:rFonts w:eastAsia="Times New Roman" w:cstheme="minorHAnsi"/>
          <w:color w:val="FF0000"/>
          <w:sz w:val="24"/>
          <w:szCs w:val="24"/>
        </w:rPr>
        <w:t>ras</w:t>
      </w:r>
      <w:r w:rsidRPr="00974347">
        <w:rPr>
          <w:rFonts w:eastAsia="Times New Roman" w:cstheme="minorHAnsi"/>
          <w:color w:val="FF0000"/>
          <w:sz w:val="24"/>
          <w:szCs w:val="24"/>
        </w:rPr>
        <w:t>ing</w:t>
      </w:r>
      <w:proofErr w:type="spellEnd"/>
      <w:r w:rsidRPr="00974347">
        <w:rPr>
          <w:rFonts w:eastAsia="Times New Roman" w:cstheme="minorHAnsi"/>
          <w:color w:val="FF0000"/>
          <w:sz w:val="24"/>
          <w:szCs w:val="24"/>
        </w:rPr>
        <w:t xml:space="preserve"> initiatives</w:t>
      </w:r>
    </w:p>
    <w:p w:rsidR="004A6A7F" w:rsidRPr="00974347" w:rsidRDefault="004A6A7F" w:rsidP="004A6A7F">
      <w:pPr>
        <w:rPr>
          <w:rFonts w:cstheme="minorHAnsi"/>
          <w:sz w:val="24"/>
          <w:szCs w:val="24"/>
        </w:rPr>
      </w:pPr>
      <w:r w:rsidRPr="00974347">
        <w:rPr>
          <w:rFonts w:cstheme="minorHAnsi"/>
          <w:sz w:val="24"/>
          <w:szCs w:val="24"/>
        </w:rPr>
        <w:t>In Progress:</w:t>
      </w:r>
    </w:p>
    <w:p w:rsidR="004A6A7F" w:rsidRPr="00974347" w:rsidRDefault="004A6A7F" w:rsidP="004A6A7F">
      <w:pPr>
        <w:pStyle w:val="ListParagraph"/>
        <w:numPr>
          <w:ilvl w:val="0"/>
          <w:numId w:val="10"/>
        </w:numPr>
        <w:rPr>
          <w:rFonts w:cstheme="minorHAnsi"/>
          <w:sz w:val="24"/>
          <w:szCs w:val="24"/>
        </w:rPr>
      </w:pPr>
      <w:r w:rsidRPr="00974347">
        <w:rPr>
          <w:rFonts w:cstheme="minorHAnsi"/>
          <w:sz w:val="24"/>
          <w:szCs w:val="24"/>
        </w:rPr>
        <w:t>Build the Foundation</w:t>
      </w:r>
    </w:p>
    <w:p w:rsidR="004A6A7F" w:rsidRPr="00974347" w:rsidRDefault="004A6A7F" w:rsidP="004A6A7F">
      <w:pPr>
        <w:pStyle w:val="ListParagraph"/>
        <w:numPr>
          <w:ilvl w:val="0"/>
          <w:numId w:val="10"/>
        </w:numPr>
        <w:rPr>
          <w:rFonts w:cstheme="minorHAnsi"/>
          <w:sz w:val="24"/>
          <w:szCs w:val="24"/>
        </w:rPr>
      </w:pPr>
      <w:r w:rsidRPr="00974347">
        <w:rPr>
          <w:rFonts w:cstheme="minorHAnsi"/>
          <w:sz w:val="24"/>
          <w:szCs w:val="24"/>
        </w:rPr>
        <w:t>Reinvigorate the Board</w:t>
      </w:r>
    </w:p>
    <w:p w:rsidR="004A6A7F" w:rsidRPr="00974347" w:rsidRDefault="004A6A7F" w:rsidP="006A6439">
      <w:pPr>
        <w:spacing w:after="0" w:line="240" w:lineRule="auto"/>
        <w:rPr>
          <w:rFonts w:eastAsia="Times New Roman" w:cstheme="minorHAnsi"/>
          <w:color w:val="FF0000"/>
          <w:sz w:val="24"/>
          <w:szCs w:val="24"/>
        </w:rPr>
      </w:pPr>
    </w:p>
    <w:p w:rsidR="006A6439" w:rsidRPr="00974347" w:rsidRDefault="006A6439" w:rsidP="006A6439">
      <w:pPr>
        <w:spacing w:after="0" w:line="240" w:lineRule="auto"/>
        <w:rPr>
          <w:rFonts w:eastAsia="Times New Roman" w:cstheme="minorHAnsi"/>
          <w:color w:val="FF0000"/>
          <w:sz w:val="24"/>
          <w:szCs w:val="24"/>
        </w:rPr>
      </w:pPr>
      <w:r w:rsidRPr="00974347">
        <w:rPr>
          <w:rFonts w:eastAsia="Times New Roman" w:cstheme="minorHAnsi"/>
          <w:color w:val="FF0000"/>
          <w:sz w:val="24"/>
          <w:szCs w:val="24"/>
        </w:rPr>
        <w:t xml:space="preserve">Increase effectiveness and reach of our communication and marketing about New </w:t>
      </w:r>
      <w:proofErr w:type="spellStart"/>
      <w:r w:rsidRPr="00974347">
        <w:rPr>
          <w:rFonts w:eastAsia="Times New Roman" w:cstheme="minorHAnsi"/>
          <w:color w:val="FF0000"/>
          <w:sz w:val="24"/>
          <w:szCs w:val="24"/>
        </w:rPr>
        <w:t>Paltz</w:t>
      </w:r>
      <w:proofErr w:type="spellEnd"/>
    </w:p>
    <w:p w:rsidR="004A6A7F" w:rsidRPr="00974347" w:rsidRDefault="004A6A7F" w:rsidP="004A6A7F">
      <w:pPr>
        <w:rPr>
          <w:rFonts w:cstheme="minorHAnsi"/>
          <w:sz w:val="24"/>
          <w:szCs w:val="24"/>
        </w:rPr>
      </w:pPr>
      <w:r w:rsidRPr="00974347">
        <w:rPr>
          <w:rFonts w:cstheme="minorHAnsi"/>
          <w:sz w:val="24"/>
          <w:szCs w:val="24"/>
        </w:rPr>
        <w:t>In Progress:</w:t>
      </w:r>
    </w:p>
    <w:p w:rsidR="004A6A7F" w:rsidRPr="00974347" w:rsidRDefault="004A6A7F" w:rsidP="004A6A7F">
      <w:pPr>
        <w:pStyle w:val="ListParagraph"/>
        <w:numPr>
          <w:ilvl w:val="0"/>
          <w:numId w:val="10"/>
        </w:numPr>
        <w:rPr>
          <w:rFonts w:cstheme="minorHAnsi"/>
          <w:sz w:val="24"/>
          <w:szCs w:val="24"/>
        </w:rPr>
      </w:pPr>
      <w:r w:rsidRPr="00974347">
        <w:rPr>
          <w:rFonts w:cstheme="minorHAnsi"/>
          <w:sz w:val="24"/>
          <w:szCs w:val="24"/>
        </w:rPr>
        <w:t>Work with campus to identify donor engagement opportunities and “needs” – consultant interviewing 10 groups of faculty April 11–13.</w:t>
      </w:r>
    </w:p>
    <w:p w:rsidR="004A6A7F" w:rsidRPr="00974347" w:rsidRDefault="004A6A7F" w:rsidP="004A6A7F">
      <w:pPr>
        <w:pStyle w:val="ListParagraph"/>
        <w:numPr>
          <w:ilvl w:val="0"/>
          <w:numId w:val="10"/>
        </w:numPr>
        <w:rPr>
          <w:rFonts w:cstheme="minorHAnsi"/>
          <w:sz w:val="24"/>
          <w:szCs w:val="24"/>
        </w:rPr>
      </w:pPr>
      <w:r w:rsidRPr="00974347">
        <w:rPr>
          <w:rFonts w:cstheme="minorHAnsi"/>
          <w:sz w:val="24"/>
          <w:szCs w:val="24"/>
        </w:rPr>
        <w:t>Develop Parent Council</w:t>
      </w:r>
    </w:p>
    <w:p w:rsidR="004A6A7F" w:rsidRPr="00974347" w:rsidRDefault="004A6A7F" w:rsidP="006A6439">
      <w:pPr>
        <w:spacing w:after="0" w:line="240" w:lineRule="auto"/>
        <w:rPr>
          <w:rFonts w:eastAsia="Times New Roman" w:cstheme="minorHAnsi"/>
          <w:color w:val="FF0000"/>
          <w:sz w:val="24"/>
          <w:szCs w:val="24"/>
        </w:rPr>
      </w:pPr>
    </w:p>
    <w:p w:rsidR="006A6439" w:rsidRPr="00974347" w:rsidRDefault="006A6439" w:rsidP="006A6439">
      <w:pPr>
        <w:spacing w:after="0" w:line="240" w:lineRule="auto"/>
        <w:rPr>
          <w:rFonts w:eastAsia="Times New Roman" w:cstheme="minorHAnsi"/>
          <w:color w:val="FF0000"/>
          <w:sz w:val="24"/>
          <w:szCs w:val="24"/>
        </w:rPr>
      </w:pPr>
      <w:r w:rsidRPr="00974347">
        <w:rPr>
          <w:rFonts w:eastAsia="Times New Roman" w:cstheme="minorHAnsi"/>
          <w:color w:val="FF0000"/>
          <w:sz w:val="24"/>
          <w:szCs w:val="24"/>
        </w:rPr>
        <w:t>Continue progress on feasibility study to expand capacity, build foundation for major campaign; initiate and advance campaign</w:t>
      </w:r>
    </w:p>
    <w:p w:rsidR="00B20A95" w:rsidRPr="00974347" w:rsidRDefault="00B20A95" w:rsidP="00B20A95">
      <w:pPr>
        <w:pStyle w:val="ListParagraph"/>
        <w:numPr>
          <w:ilvl w:val="0"/>
          <w:numId w:val="3"/>
        </w:numPr>
        <w:rPr>
          <w:rFonts w:cstheme="minorHAnsi"/>
          <w:sz w:val="24"/>
          <w:szCs w:val="24"/>
        </w:rPr>
      </w:pPr>
      <w:r w:rsidRPr="00974347">
        <w:rPr>
          <w:rFonts w:cstheme="minorHAnsi"/>
          <w:sz w:val="24"/>
          <w:szCs w:val="24"/>
        </w:rPr>
        <w:t>Implemented major gift initiative raising $8,338,310 of $10 million goal</w:t>
      </w:r>
    </w:p>
    <w:p w:rsidR="00B20A95" w:rsidRPr="00974347" w:rsidRDefault="00B20A95" w:rsidP="006A6439">
      <w:pPr>
        <w:spacing w:after="0" w:line="240" w:lineRule="auto"/>
        <w:rPr>
          <w:rFonts w:eastAsia="Times New Roman" w:cstheme="minorHAnsi"/>
          <w:color w:val="FF0000"/>
          <w:sz w:val="24"/>
          <w:szCs w:val="24"/>
        </w:rPr>
      </w:pPr>
    </w:p>
    <w:p w:rsidR="001C4F6E" w:rsidRPr="00974347" w:rsidRDefault="001C4F6E" w:rsidP="001C4F6E">
      <w:pPr>
        <w:pStyle w:val="ListParagraph"/>
        <w:ind w:left="705"/>
        <w:rPr>
          <w:rFonts w:cstheme="minorHAnsi"/>
          <w:sz w:val="24"/>
          <w:szCs w:val="24"/>
        </w:rPr>
      </w:pPr>
    </w:p>
    <w:p w:rsidR="001C4F6E" w:rsidRPr="00974347" w:rsidRDefault="001C4F6E" w:rsidP="00520751">
      <w:pPr>
        <w:pStyle w:val="NoSpacing"/>
        <w:rPr>
          <w:rFonts w:cstheme="minorHAnsi"/>
          <w:b/>
          <w:sz w:val="24"/>
          <w:szCs w:val="24"/>
        </w:rPr>
      </w:pPr>
      <w:r w:rsidRPr="00974347">
        <w:rPr>
          <w:rFonts w:cstheme="minorHAnsi"/>
          <w:b/>
          <w:sz w:val="24"/>
          <w:szCs w:val="24"/>
        </w:rPr>
        <w:t>ESSENTIAL INITIATIVE-IV</w:t>
      </w:r>
    </w:p>
    <w:p w:rsidR="00520751" w:rsidRDefault="00520751" w:rsidP="00520751">
      <w:pPr>
        <w:pStyle w:val="NoSpacing"/>
        <w:rPr>
          <w:rFonts w:cstheme="minorHAnsi"/>
          <w:b/>
          <w:sz w:val="24"/>
          <w:szCs w:val="24"/>
        </w:rPr>
      </w:pPr>
      <w:r w:rsidRPr="00974347">
        <w:rPr>
          <w:rFonts w:cstheme="minorHAnsi"/>
          <w:b/>
          <w:sz w:val="24"/>
          <w:szCs w:val="24"/>
        </w:rPr>
        <w:t>Engage Alumni in the Life of the College</w:t>
      </w:r>
    </w:p>
    <w:p w:rsidR="00974347" w:rsidRPr="00974347" w:rsidRDefault="00974347" w:rsidP="00520751">
      <w:pPr>
        <w:pStyle w:val="NoSpacing"/>
        <w:rPr>
          <w:rFonts w:cstheme="minorHAnsi"/>
          <w:b/>
          <w:sz w:val="24"/>
          <w:szCs w:val="24"/>
        </w:rPr>
      </w:pPr>
    </w:p>
    <w:p w:rsidR="004A6A7F" w:rsidRPr="00974347" w:rsidRDefault="004A6A7F" w:rsidP="004A6A7F">
      <w:pPr>
        <w:spacing w:after="0" w:line="240" w:lineRule="auto"/>
        <w:rPr>
          <w:rFonts w:eastAsia="Times New Roman" w:cstheme="minorHAnsi"/>
          <w:color w:val="FF0000"/>
          <w:sz w:val="24"/>
          <w:szCs w:val="24"/>
        </w:rPr>
      </w:pPr>
      <w:r w:rsidRPr="00974347">
        <w:rPr>
          <w:rFonts w:eastAsia="Times New Roman" w:cstheme="minorHAnsi"/>
          <w:color w:val="FF0000"/>
          <w:sz w:val="24"/>
          <w:szCs w:val="24"/>
        </w:rPr>
        <w:t>Develop and implement a program of effective alumni relations and engagement</w:t>
      </w:r>
    </w:p>
    <w:p w:rsidR="004A6A7F" w:rsidRPr="00974347" w:rsidRDefault="004A6A7F" w:rsidP="004A6A7F">
      <w:pPr>
        <w:pStyle w:val="ListParagraph"/>
        <w:numPr>
          <w:ilvl w:val="0"/>
          <w:numId w:val="4"/>
        </w:numPr>
        <w:rPr>
          <w:rFonts w:cstheme="minorHAnsi"/>
          <w:sz w:val="24"/>
          <w:szCs w:val="24"/>
        </w:rPr>
      </w:pPr>
      <w:r w:rsidRPr="00974347">
        <w:rPr>
          <w:rFonts w:cstheme="minorHAnsi"/>
          <w:sz w:val="24"/>
          <w:szCs w:val="24"/>
        </w:rPr>
        <w:t>Established Alumni Advisory Council</w:t>
      </w:r>
    </w:p>
    <w:p w:rsidR="004A6A7F" w:rsidRPr="00974347" w:rsidRDefault="004A6A7F" w:rsidP="004A6A7F">
      <w:pPr>
        <w:pStyle w:val="ListParagraph"/>
        <w:numPr>
          <w:ilvl w:val="0"/>
          <w:numId w:val="4"/>
        </w:numPr>
        <w:rPr>
          <w:rFonts w:cstheme="minorHAnsi"/>
          <w:sz w:val="24"/>
          <w:szCs w:val="24"/>
        </w:rPr>
      </w:pPr>
      <w:r w:rsidRPr="00974347">
        <w:rPr>
          <w:rFonts w:cstheme="minorHAnsi"/>
          <w:sz w:val="24"/>
          <w:szCs w:val="24"/>
        </w:rPr>
        <w:t>Revamped Alumni website</w:t>
      </w:r>
    </w:p>
    <w:p w:rsidR="004A6A7F" w:rsidRPr="00974347" w:rsidRDefault="004A6A7F" w:rsidP="004A6A7F">
      <w:pPr>
        <w:pStyle w:val="ListParagraph"/>
        <w:numPr>
          <w:ilvl w:val="0"/>
          <w:numId w:val="4"/>
        </w:numPr>
        <w:rPr>
          <w:rFonts w:cstheme="minorHAnsi"/>
          <w:sz w:val="24"/>
          <w:szCs w:val="24"/>
        </w:rPr>
      </w:pPr>
      <w:r w:rsidRPr="00974347">
        <w:rPr>
          <w:rFonts w:cstheme="minorHAnsi"/>
          <w:sz w:val="24"/>
          <w:szCs w:val="24"/>
        </w:rPr>
        <w:lastRenderedPageBreak/>
        <w:t xml:space="preserve">Revamped the New </w:t>
      </w:r>
      <w:proofErr w:type="spellStart"/>
      <w:r w:rsidRPr="00974347">
        <w:rPr>
          <w:rFonts w:cstheme="minorHAnsi"/>
          <w:sz w:val="24"/>
          <w:szCs w:val="24"/>
        </w:rPr>
        <w:t>Paltz</w:t>
      </w:r>
      <w:proofErr w:type="spellEnd"/>
      <w:r w:rsidRPr="00974347">
        <w:rPr>
          <w:rFonts w:cstheme="minorHAnsi"/>
          <w:sz w:val="24"/>
          <w:szCs w:val="24"/>
        </w:rPr>
        <w:t xml:space="preserve"> Magazine</w:t>
      </w:r>
    </w:p>
    <w:p w:rsidR="004A6A7F" w:rsidRPr="00974347" w:rsidRDefault="004A6A7F" w:rsidP="004A6A7F">
      <w:pPr>
        <w:pStyle w:val="ListParagraph"/>
        <w:numPr>
          <w:ilvl w:val="0"/>
          <w:numId w:val="4"/>
        </w:numPr>
        <w:rPr>
          <w:rFonts w:cstheme="minorHAnsi"/>
          <w:sz w:val="24"/>
          <w:szCs w:val="24"/>
        </w:rPr>
      </w:pPr>
      <w:r w:rsidRPr="00974347">
        <w:rPr>
          <w:rFonts w:cstheme="minorHAnsi"/>
          <w:sz w:val="24"/>
          <w:szCs w:val="24"/>
        </w:rPr>
        <w:t>Revamped the electronic newsletter</w:t>
      </w:r>
    </w:p>
    <w:p w:rsidR="004A6A7F" w:rsidRPr="00974347" w:rsidRDefault="004A6A7F" w:rsidP="004A6A7F">
      <w:pPr>
        <w:pStyle w:val="ListParagraph"/>
        <w:numPr>
          <w:ilvl w:val="0"/>
          <w:numId w:val="4"/>
        </w:numPr>
        <w:rPr>
          <w:rFonts w:cstheme="minorHAnsi"/>
          <w:sz w:val="24"/>
          <w:szCs w:val="24"/>
        </w:rPr>
      </w:pPr>
      <w:r w:rsidRPr="00974347">
        <w:rPr>
          <w:rFonts w:cstheme="minorHAnsi"/>
          <w:sz w:val="24"/>
          <w:szCs w:val="24"/>
        </w:rPr>
        <w:t>Significantly increased engagement through social media</w:t>
      </w:r>
    </w:p>
    <w:p w:rsidR="004A6A7F" w:rsidRPr="00974347" w:rsidRDefault="004A6A7F" w:rsidP="004A6A7F">
      <w:pPr>
        <w:pStyle w:val="ListParagraph"/>
        <w:numPr>
          <w:ilvl w:val="0"/>
          <w:numId w:val="4"/>
        </w:numPr>
        <w:rPr>
          <w:rFonts w:cstheme="minorHAnsi"/>
          <w:sz w:val="24"/>
          <w:szCs w:val="24"/>
        </w:rPr>
      </w:pPr>
      <w:r w:rsidRPr="00974347">
        <w:rPr>
          <w:rFonts w:cstheme="minorHAnsi"/>
          <w:sz w:val="24"/>
          <w:szCs w:val="24"/>
        </w:rPr>
        <w:t>Implemented 100 Days to Graduation</w:t>
      </w:r>
    </w:p>
    <w:p w:rsidR="004A6A7F" w:rsidRPr="00974347" w:rsidRDefault="004A6A7F" w:rsidP="004A6A7F">
      <w:pPr>
        <w:pStyle w:val="ListParagraph"/>
        <w:numPr>
          <w:ilvl w:val="0"/>
          <w:numId w:val="4"/>
        </w:numPr>
        <w:rPr>
          <w:rFonts w:cstheme="minorHAnsi"/>
          <w:sz w:val="24"/>
          <w:szCs w:val="24"/>
        </w:rPr>
      </w:pPr>
      <w:r w:rsidRPr="00974347">
        <w:rPr>
          <w:rFonts w:cstheme="minorHAnsi"/>
          <w:sz w:val="24"/>
          <w:szCs w:val="24"/>
        </w:rPr>
        <w:t>Launched 40 under Forty program-first event on June 9, 2017</w:t>
      </w:r>
    </w:p>
    <w:p w:rsidR="004A6A7F" w:rsidRPr="00974347" w:rsidRDefault="004A6A7F" w:rsidP="004A6A7F">
      <w:pPr>
        <w:pStyle w:val="ListParagraph"/>
        <w:numPr>
          <w:ilvl w:val="0"/>
          <w:numId w:val="4"/>
        </w:numPr>
        <w:rPr>
          <w:rFonts w:cstheme="minorHAnsi"/>
          <w:sz w:val="24"/>
          <w:szCs w:val="24"/>
        </w:rPr>
      </w:pPr>
      <w:r w:rsidRPr="00974347">
        <w:rPr>
          <w:rFonts w:cstheme="minorHAnsi"/>
          <w:sz w:val="24"/>
          <w:szCs w:val="24"/>
        </w:rPr>
        <w:t>Increased attendance at Alumni Reunion</w:t>
      </w:r>
    </w:p>
    <w:p w:rsidR="004A6A7F" w:rsidRPr="00974347" w:rsidRDefault="004A6A7F" w:rsidP="004A6A7F">
      <w:pPr>
        <w:pStyle w:val="ListParagraph"/>
        <w:numPr>
          <w:ilvl w:val="0"/>
          <w:numId w:val="4"/>
        </w:numPr>
        <w:rPr>
          <w:rFonts w:cstheme="minorHAnsi"/>
          <w:sz w:val="24"/>
          <w:szCs w:val="24"/>
        </w:rPr>
      </w:pPr>
      <w:r w:rsidRPr="00974347">
        <w:rPr>
          <w:rFonts w:cstheme="minorHAnsi"/>
          <w:sz w:val="24"/>
          <w:szCs w:val="24"/>
        </w:rPr>
        <w:t>Initiated the first step of the Legacy Student program to recognize students coming from families of alumni – welcomed alumni parents at Accepted Students Open House</w:t>
      </w:r>
    </w:p>
    <w:p w:rsidR="004A6A7F" w:rsidRPr="00974347" w:rsidRDefault="004A6A7F" w:rsidP="004A6A7F">
      <w:pPr>
        <w:rPr>
          <w:rFonts w:cstheme="minorHAnsi"/>
          <w:sz w:val="24"/>
          <w:szCs w:val="24"/>
        </w:rPr>
      </w:pPr>
      <w:r w:rsidRPr="00974347">
        <w:rPr>
          <w:rFonts w:cstheme="minorHAnsi"/>
          <w:sz w:val="24"/>
          <w:szCs w:val="24"/>
        </w:rPr>
        <w:t>In Progress:</w:t>
      </w:r>
    </w:p>
    <w:p w:rsidR="004A6A7F" w:rsidRPr="00974347" w:rsidRDefault="004A6A7F" w:rsidP="004A6A7F">
      <w:pPr>
        <w:pStyle w:val="ListParagraph"/>
        <w:numPr>
          <w:ilvl w:val="0"/>
          <w:numId w:val="4"/>
        </w:numPr>
        <w:rPr>
          <w:rFonts w:cstheme="minorHAnsi"/>
          <w:sz w:val="24"/>
          <w:szCs w:val="24"/>
        </w:rPr>
      </w:pPr>
      <w:r w:rsidRPr="00974347">
        <w:rPr>
          <w:rFonts w:cstheme="minorHAnsi"/>
          <w:sz w:val="24"/>
          <w:szCs w:val="24"/>
        </w:rPr>
        <w:t>Conducting focus groups to better understand alumni motives for engaging with the college</w:t>
      </w:r>
    </w:p>
    <w:p w:rsidR="004A6A7F" w:rsidRPr="00974347" w:rsidRDefault="004A6A7F" w:rsidP="004A6A7F">
      <w:pPr>
        <w:pStyle w:val="ListParagraph"/>
        <w:numPr>
          <w:ilvl w:val="0"/>
          <w:numId w:val="4"/>
        </w:numPr>
        <w:rPr>
          <w:rFonts w:cstheme="minorHAnsi"/>
          <w:sz w:val="24"/>
          <w:szCs w:val="24"/>
        </w:rPr>
      </w:pPr>
      <w:r w:rsidRPr="00974347">
        <w:rPr>
          <w:rFonts w:cstheme="minorHAnsi"/>
          <w:sz w:val="24"/>
          <w:szCs w:val="24"/>
        </w:rPr>
        <w:t>Student Alumni Discovery program where students will contact and</w:t>
      </w:r>
    </w:p>
    <w:p w:rsidR="004A6A7F" w:rsidRPr="00974347" w:rsidRDefault="004A6A7F" w:rsidP="004A6A7F">
      <w:pPr>
        <w:spacing w:after="0" w:line="240" w:lineRule="auto"/>
        <w:rPr>
          <w:rFonts w:eastAsia="Times New Roman" w:cstheme="minorHAnsi"/>
          <w:color w:val="FF0000"/>
          <w:sz w:val="24"/>
          <w:szCs w:val="24"/>
        </w:rPr>
      </w:pPr>
    </w:p>
    <w:p w:rsidR="004A6A7F" w:rsidRPr="00974347" w:rsidRDefault="004A6A7F" w:rsidP="004A6A7F">
      <w:pPr>
        <w:spacing w:after="0" w:line="240" w:lineRule="auto"/>
        <w:rPr>
          <w:rFonts w:eastAsia="Times New Roman" w:cstheme="minorHAnsi"/>
          <w:color w:val="FF0000"/>
          <w:sz w:val="24"/>
          <w:szCs w:val="24"/>
        </w:rPr>
      </w:pPr>
      <w:r w:rsidRPr="00974347">
        <w:rPr>
          <w:rFonts w:eastAsia="Times New Roman" w:cstheme="minorHAnsi"/>
          <w:color w:val="FF0000"/>
          <w:sz w:val="24"/>
          <w:szCs w:val="24"/>
        </w:rPr>
        <w:t>Expand the geographic base of alumni beyond HV, NY, Northeast</w:t>
      </w:r>
    </w:p>
    <w:p w:rsidR="004A6A7F" w:rsidRPr="00974347" w:rsidRDefault="00B66890" w:rsidP="00B66890">
      <w:pPr>
        <w:pStyle w:val="ListParagraph"/>
        <w:numPr>
          <w:ilvl w:val="0"/>
          <w:numId w:val="15"/>
        </w:numPr>
        <w:spacing w:after="0" w:line="240" w:lineRule="auto"/>
        <w:rPr>
          <w:rFonts w:eastAsia="Times New Roman" w:cstheme="minorHAnsi"/>
          <w:color w:val="FF0000"/>
          <w:sz w:val="24"/>
          <w:szCs w:val="24"/>
        </w:rPr>
      </w:pPr>
      <w:r w:rsidRPr="00974347">
        <w:rPr>
          <w:rFonts w:cstheme="minorHAnsi"/>
          <w:sz w:val="24"/>
          <w:szCs w:val="24"/>
        </w:rPr>
        <w:t>B</w:t>
      </w:r>
      <w:r w:rsidR="004A6A7F" w:rsidRPr="00974347">
        <w:rPr>
          <w:rFonts w:cstheme="minorHAnsi"/>
          <w:sz w:val="24"/>
          <w:szCs w:val="24"/>
        </w:rPr>
        <w:t>roadened the scope of regional events and increased their attendance</w:t>
      </w:r>
    </w:p>
    <w:p w:rsidR="004A6A7F" w:rsidRPr="00974347" w:rsidRDefault="004A6A7F" w:rsidP="004A6A7F">
      <w:pPr>
        <w:pStyle w:val="ListParagraph"/>
        <w:spacing w:after="0" w:line="240" w:lineRule="auto"/>
        <w:rPr>
          <w:rFonts w:eastAsia="Times New Roman" w:cstheme="minorHAnsi"/>
          <w:color w:val="FF0000"/>
          <w:sz w:val="24"/>
          <w:szCs w:val="24"/>
        </w:rPr>
      </w:pPr>
    </w:p>
    <w:p w:rsidR="004A6A7F" w:rsidRPr="00974347" w:rsidRDefault="004A6A7F" w:rsidP="004A6A7F">
      <w:pPr>
        <w:pStyle w:val="NoSpacing"/>
        <w:rPr>
          <w:rFonts w:cstheme="minorHAnsi"/>
          <w:color w:val="FF0000"/>
          <w:sz w:val="24"/>
          <w:szCs w:val="24"/>
        </w:rPr>
      </w:pPr>
      <w:r w:rsidRPr="00974347">
        <w:rPr>
          <w:rFonts w:cstheme="minorHAnsi"/>
          <w:color w:val="FF0000"/>
          <w:sz w:val="24"/>
          <w:szCs w:val="24"/>
        </w:rPr>
        <w:t>Engage faculty, departments, schools, other units in alumni affairs</w:t>
      </w:r>
    </w:p>
    <w:p w:rsidR="004A6A7F" w:rsidRPr="00974347" w:rsidRDefault="004A6A7F" w:rsidP="004A6A7F">
      <w:pPr>
        <w:pStyle w:val="ListParagraph"/>
        <w:numPr>
          <w:ilvl w:val="0"/>
          <w:numId w:val="4"/>
        </w:numPr>
        <w:rPr>
          <w:rFonts w:cstheme="minorHAnsi"/>
          <w:sz w:val="24"/>
          <w:szCs w:val="24"/>
        </w:rPr>
      </w:pPr>
      <w:r w:rsidRPr="00974347">
        <w:rPr>
          <w:rFonts w:cstheme="minorHAnsi"/>
          <w:sz w:val="24"/>
          <w:szCs w:val="24"/>
        </w:rPr>
        <w:t>Initiated campus-based alumni internship program for First-Year students</w:t>
      </w:r>
    </w:p>
    <w:p w:rsidR="004A6A7F" w:rsidRPr="00974347" w:rsidRDefault="004A6A7F" w:rsidP="004A6A7F">
      <w:pPr>
        <w:pStyle w:val="ListParagraph"/>
        <w:numPr>
          <w:ilvl w:val="0"/>
          <w:numId w:val="4"/>
        </w:numPr>
        <w:rPr>
          <w:rFonts w:cstheme="minorHAnsi"/>
          <w:sz w:val="24"/>
          <w:szCs w:val="24"/>
        </w:rPr>
      </w:pPr>
      <w:r w:rsidRPr="00974347">
        <w:rPr>
          <w:rFonts w:cstheme="minorHAnsi"/>
          <w:sz w:val="24"/>
          <w:szCs w:val="24"/>
        </w:rPr>
        <w:t>Increased number of internships hosted by alumni or alumni-owned companies</w:t>
      </w:r>
    </w:p>
    <w:p w:rsidR="004A6A7F" w:rsidRPr="00974347" w:rsidRDefault="004A6A7F" w:rsidP="004A6A7F">
      <w:pPr>
        <w:pStyle w:val="ListParagraph"/>
        <w:numPr>
          <w:ilvl w:val="0"/>
          <w:numId w:val="4"/>
        </w:numPr>
        <w:rPr>
          <w:rFonts w:cstheme="minorHAnsi"/>
          <w:sz w:val="24"/>
          <w:szCs w:val="24"/>
        </w:rPr>
      </w:pPr>
      <w:r w:rsidRPr="00974347">
        <w:rPr>
          <w:rFonts w:cstheme="minorHAnsi"/>
          <w:sz w:val="24"/>
          <w:szCs w:val="24"/>
        </w:rPr>
        <w:t>Launched Sophomore Shadow program (in conjunction with the Career Resource Center) – fifteen students placed at three alumni owned businesses</w:t>
      </w:r>
    </w:p>
    <w:p w:rsidR="001C4F6E" w:rsidRPr="00974347" w:rsidRDefault="001C4F6E" w:rsidP="001C4F6E">
      <w:pPr>
        <w:pStyle w:val="ListParagraph"/>
        <w:numPr>
          <w:ilvl w:val="0"/>
          <w:numId w:val="4"/>
        </w:numPr>
        <w:rPr>
          <w:rFonts w:cstheme="minorHAnsi"/>
          <w:sz w:val="24"/>
          <w:szCs w:val="24"/>
        </w:rPr>
      </w:pPr>
    </w:p>
    <w:p w:rsidR="001C4F6E" w:rsidRPr="00974347" w:rsidRDefault="001C4F6E" w:rsidP="00520751">
      <w:pPr>
        <w:pStyle w:val="NoSpacing"/>
        <w:rPr>
          <w:rFonts w:cstheme="minorHAnsi"/>
          <w:b/>
          <w:sz w:val="24"/>
          <w:szCs w:val="24"/>
        </w:rPr>
      </w:pPr>
      <w:r w:rsidRPr="00974347">
        <w:rPr>
          <w:rFonts w:cstheme="minorHAnsi"/>
          <w:b/>
          <w:sz w:val="24"/>
          <w:szCs w:val="24"/>
        </w:rPr>
        <w:t>ESSENTIAL INITIATIVE – V</w:t>
      </w:r>
    </w:p>
    <w:p w:rsidR="00520751" w:rsidRPr="00974347" w:rsidRDefault="00520751" w:rsidP="00520751">
      <w:pPr>
        <w:pStyle w:val="NoSpacing"/>
        <w:rPr>
          <w:rFonts w:cstheme="minorHAnsi"/>
          <w:b/>
          <w:sz w:val="24"/>
          <w:szCs w:val="24"/>
        </w:rPr>
      </w:pPr>
      <w:r w:rsidRPr="00974347">
        <w:rPr>
          <w:rFonts w:cstheme="minorHAnsi"/>
          <w:b/>
          <w:sz w:val="24"/>
          <w:szCs w:val="24"/>
        </w:rPr>
        <w:t xml:space="preserve">Market New </w:t>
      </w:r>
      <w:proofErr w:type="spellStart"/>
      <w:r w:rsidRPr="00974347">
        <w:rPr>
          <w:rFonts w:cstheme="minorHAnsi"/>
          <w:b/>
          <w:sz w:val="24"/>
          <w:szCs w:val="24"/>
        </w:rPr>
        <w:t>Paltz</w:t>
      </w:r>
      <w:proofErr w:type="spellEnd"/>
      <w:r w:rsidRPr="00974347">
        <w:rPr>
          <w:rFonts w:cstheme="minorHAnsi"/>
          <w:b/>
          <w:sz w:val="24"/>
          <w:szCs w:val="24"/>
        </w:rPr>
        <w:t xml:space="preserve"> Internally and Externally</w:t>
      </w:r>
    </w:p>
    <w:p w:rsidR="00520751" w:rsidRPr="00974347" w:rsidRDefault="00520751" w:rsidP="00520751">
      <w:pPr>
        <w:pStyle w:val="NoSpacing"/>
        <w:rPr>
          <w:rFonts w:cstheme="minorHAnsi"/>
          <w:sz w:val="24"/>
          <w:szCs w:val="24"/>
        </w:rPr>
      </w:pPr>
    </w:p>
    <w:p w:rsidR="004A6A7F" w:rsidRPr="00974347" w:rsidRDefault="004A6A7F" w:rsidP="004A6A7F">
      <w:pPr>
        <w:spacing w:after="0" w:line="240" w:lineRule="auto"/>
        <w:rPr>
          <w:rFonts w:eastAsia="Times New Roman" w:cstheme="minorHAnsi"/>
          <w:color w:val="FF0000"/>
          <w:sz w:val="24"/>
          <w:szCs w:val="24"/>
        </w:rPr>
      </w:pPr>
      <w:r w:rsidRPr="00974347">
        <w:rPr>
          <w:rFonts w:eastAsia="Times New Roman" w:cstheme="minorHAnsi"/>
          <w:color w:val="FF0000"/>
          <w:sz w:val="24"/>
          <w:szCs w:val="24"/>
        </w:rPr>
        <w:t>Increase impact of outreach activities to enhance visibility and quality of public perception about NP as the public university in the area</w:t>
      </w:r>
    </w:p>
    <w:p w:rsidR="004A6A7F" w:rsidRPr="00974347" w:rsidRDefault="004A6A7F" w:rsidP="004A6A7F">
      <w:pPr>
        <w:pStyle w:val="ListParagraph"/>
        <w:numPr>
          <w:ilvl w:val="0"/>
          <w:numId w:val="5"/>
        </w:numPr>
        <w:rPr>
          <w:rFonts w:cstheme="minorHAnsi"/>
          <w:sz w:val="24"/>
          <w:szCs w:val="24"/>
        </w:rPr>
      </w:pPr>
      <w:r w:rsidRPr="00974347">
        <w:rPr>
          <w:rFonts w:cstheme="minorHAnsi"/>
          <w:sz w:val="24"/>
          <w:szCs w:val="24"/>
        </w:rPr>
        <w:t>Increased positive public perception regarding the following:  academic quality, quality of faculty, student success/outcomes, rankings in publications, and variety of majors offered</w:t>
      </w:r>
    </w:p>
    <w:p w:rsidR="004A6A7F" w:rsidRPr="00974347" w:rsidRDefault="004A6A7F" w:rsidP="004A6A7F">
      <w:pPr>
        <w:pStyle w:val="ListParagraph"/>
        <w:numPr>
          <w:ilvl w:val="0"/>
          <w:numId w:val="5"/>
        </w:numPr>
        <w:rPr>
          <w:rFonts w:cstheme="minorHAnsi"/>
          <w:sz w:val="24"/>
          <w:szCs w:val="24"/>
        </w:rPr>
      </w:pPr>
      <w:r w:rsidRPr="00974347">
        <w:rPr>
          <w:rFonts w:cstheme="minorHAnsi"/>
          <w:sz w:val="24"/>
          <w:szCs w:val="24"/>
        </w:rPr>
        <w:t>Increased the number of hosted events that promote regional and state initiatives</w:t>
      </w:r>
    </w:p>
    <w:p w:rsidR="004A6A7F" w:rsidRPr="00974347" w:rsidRDefault="004A6A7F" w:rsidP="004A6A7F">
      <w:pPr>
        <w:pStyle w:val="ListParagraph"/>
        <w:numPr>
          <w:ilvl w:val="0"/>
          <w:numId w:val="5"/>
        </w:numPr>
        <w:rPr>
          <w:rFonts w:cstheme="minorHAnsi"/>
          <w:sz w:val="24"/>
          <w:szCs w:val="24"/>
        </w:rPr>
      </w:pPr>
      <w:r w:rsidRPr="00974347">
        <w:rPr>
          <w:rFonts w:cstheme="minorHAnsi"/>
          <w:sz w:val="24"/>
          <w:szCs w:val="24"/>
        </w:rPr>
        <w:t>Increased dissemination of faculty and departmental accomplishments throughout the region and primary market</w:t>
      </w:r>
    </w:p>
    <w:p w:rsidR="00B7734F" w:rsidRPr="00974347" w:rsidRDefault="00B7734F" w:rsidP="00B7734F">
      <w:pPr>
        <w:pStyle w:val="ListParagraph"/>
        <w:numPr>
          <w:ilvl w:val="0"/>
          <w:numId w:val="5"/>
        </w:numPr>
        <w:rPr>
          <w:rFonts w:cstheme="minorHAnsi"/>
          <w:sz w:val="24"/>
          <w:szCs w:val="24"/>
        </w:rPr>
      </w:pPr>
      <w:r w:rsidRPr="00974347">
        <w:rPr>
          <w:rFonts w:cstheme="minorHAnsi"/>
          <w:sz w:val="24"/>
          <w:szCs w:val="24"/>
        </w:rPr>
        <w:t>Implemented the Community Relations campaign</w:t>
      </w:r>
    </w:p>
    <w:p w:rsidR="00B7734F" w:rsidRPr="00974347" w:rsidRDefault="00B7734F" w:rsidP="00B7734F">
      <w:pPr>
        <w:pStyle w:val="ListParagraph"/>
        <w:numPr>
          <w:ilvl w:val="0"/>
          <w:numId w:val="5"/>
        </w:numPr>
        <w:rPr>
          <w:rFonts w:cstheme="minorHAnsi"/>
          <w:sz w:val="24"/>
          <w:szCs w:val="24"/>
        </w:rPr>
      </w:pPr>
      <w:r w:rsidRPr="00974347">
        <w:rPr>
          <w:rFonts w:cstheme="minorHAnsi"/>
          <w:sz w:val="24"/>
          <w:szCs w:val="24"/>
        </w:rPr>
        <w:t>Launched online News Hub</w:t>
      </w:r>
    </w:p>
    <w:p w:rsidR="00B7734F" w:rsidRPr="00974347" w:rsidRDefault="00B7734F" w:rsidP="00B7734F">
      <w:pPr>
        <w:pStyle w:val="ListParagraph"/>
        <w:numPr>
          <w:ilvl w:val="0"/>
          <w:numId w:val="5"/>
        </w:numPr>
        <w:rPr>
          <w:rFonts w:cstheme="minorHAnsi"/>
          <w:sz w:val="24"/>
          <w:szCs w:val="24"/>
        </w:rPr>
      </w:pPr>
      <w:r w:rsidRPr="00974347">
        <w:rPr>
          <w:rFonts w:cstheme="minorHAnsi"/>
          <w:sz w:val="24"/>
          <w:szCs w:val="24"/>
        </w:rPr>
        <w:t>Assessed the utilization and impact of Points of Pride, News Hub, and the monthly Presidential reports – with very positive results</w:t>
      </w:r>
    </w:p>
    <w:p w:rsidR="00B7734F" w:rsidRPr="00974347" w:rsidRDefault="00B7734F" w:rsidP="00B7734F">
      <w:pPr>
        <w:rPr>
          <w:rFonts w:cstheme="minorHAnsi"/>
          <w:sz w:val="24"/>
          <w:szCs w:val="24"/>
        </w:rPr>
      </w:pPr>
      <w:r w:rsidRPr="00974347">
        <w:rPr>
          <w:rFonts w:cstheme="minorHAnsi"/>
          <w:sz w:val="24"/>
          <w:szCs w:val="24"/>
        </w:rPr>
        <w:t>In Progress:</w:t>
      </w:r>
    </w:p>
    <w:p w:rsidR="004A6A7F" w:rsidRPr="00974347" w:rsidRDefault="00B7734F" w:rsidP="00B66890">
      <w:pPr>
        <w:pStyle w:val="ListParagraph"/>
        <w:numPr>
          <w:ilvl w:val="0"/>
          <w:numId w:val="5"/>
        </w:numPr>
        <w:rPr>
          <w:rFonts w:cstheme="minorHAnsi"/>
          <w:sz w:val="24"/>
          <w:szCs w:val="24"/>
        </w:rPr>
      </w:pPr>
      <w:r w:rsidRPr="00974347">
        <w:rPr>
          <w:rFonts w:cstheme="minorHAnsi"/>
          <w:sz w:val="24"/>
          <w:szCs w:val="24"/>
        </w:rPr>
        <w:lastRenderedPageBreak/>
        <w:t>Implement Physical Campus Marketing/Signage project</w:t>
      </w:r>
    </w:p>
    <w:p w:rsidR="004A6A7F" w:rsidRPr="00974347" w:rsidRDefault="004A6A7F" w:rsidP="004A6A7F">
      <w:pPr>
        <w:spacing w:after="0" w:line="240" w:lineRule="auto"/>
        <w:rPr>
          <w:rFonts w:eastAsia="Times New Roman" w:cstheme="minorHAnsi"/>
          <w:color w:val="FF0000"/>
          <w:sz w:val="24"/>
          <w:szCs w:val="24"/>
        </w:rPr>
      </w:pPr>
    </w:p>
    <w:p w:rsidR="004A6A7F" w:rsidRPr="00974347" w:rsidRDefault="004A6A7F" w:rsidP="004A6A7F">
      <w:pPr>
        <w:spacing w:after="0" w:line="240" w:lineRule="auto"/>
        <w:rPr>
          <w:rFonts w:eastAsia="Times New Roman" w:cstheme="minorHAnsi"/>
          <w:color w:val="FF0000"/>
          <w:sz w:val="24"/>
          <w:szCs w:val="24"/>
        </w:rPr>
      </w:pPr>
      <w:r w:rsidRPr="00974347">
        <w:rPr>
          <w:rFonts w:eastAsia="Times New Roman" w:cstheme="minorHAnsi"/>
          <w:color w:val="FF0000"/>
          <w:sz w:val="24"/>
          <w:szCs w:val="24"/>
        </w:rPr>
        <w:t>Position NP in terms of our price-to-value position</w:t>
      </w:r>
    </w:p>
    <w:p w:rsidR="004A6A7F" w:rsidRPr="00974347" w:rsidRDefault="004A6A7F" w:rsidP="004A6A7F">
      <w:pPr>
        <w:spacing w:after="0" w:line="240" w:lineRule="auto"/>
        <w:rPr>
          <w:rFonts w:eastAsia="Times New Roman" w:cstheme="minorHAnsi"/>
          <w:color w:val="FF0000"/>
          <w:sz w:val="24"/>
          <w:szCs w:val="24"/>
        </w:rPr>
      </w:pPr>
      <w:r w:rsidRPr="00974347">
        <w:rPr>
          <w:rFonts w:eastAsia="Times New Roman" w:cstheme="minorHAnsi"/>
          <w:color w:val="FF0000"/>
          <w:sz w:val="24"/>
          <w:szCs w:val="24"/>
        </w:rPr>
        <w:t xml:space="preserve">Increase awareness to sustain </w:t>
      </w:r>
      <w:proofErr w:type="spellStart"/>
      <w:r w:rsidRPr="00974347">
        <w:rPr>
          <w:rFonts w:eastAsia="Times New Roman" w:cstheme="minorHAnsi"/>
          <w:color w:val="FF0000"/>
          <w:sz w:val="24"/>
          <w:szCs w:val="24"/>
        </w:rPr>
        <w:t>ug</w:t>
      </w:r>
      <w:proofErr w:type="spellEnd"/>
      <w:r w:rsidRPr="00974347">
        <w:rPr>
          <w:rFonts w:eastAsia="Times New Roman" w:cstheme="minorHAnsi"/>
          <w:color w:val="FF0000"/>
          <w:sz w:val="24"/>
          <w:szCs w:val="24"/>
        </w:rPr>
        <w:t xml:space="preserve"> and grow graduate enrollments</w:t>
      </w:r>
    </w:p>
    <w:p w:rsidR="004A6A7F" w:rsidRPr="00974347" w:rsidRDefault="004A6A7F" w:rsidP="004A6A7F">
      <w:pPr>
        <w:pStyle w:val="ListParagraph"/>
        <w:numPr>
          <w:ilvl w:val="0"/>
          <w:numId w:val="5"/>
        </w:numPr>
        <w:rPr>
          <w:rFonts w:cstheme="minorHAnsi"/>
          <w:sz w:val="24"/>
          <w:szCs w:val="24"/>
        </w:rPr>
      </w:pPr>
      <w:r w:rsidRPr="00974347">
        <w:rPr>
          <w:rFonts w:cstheme="minorHAnsi"/>
          <w:sz w:val="24"/>
          <w:szCs w:val="24"/>
        </w:rPr>
        <w:t>Developed marketing materials profiling new graduate programs</w:t>
      </w:r>
    </w:p>
    <w:p w:rsidR="004A6A7F" w:rsidRPr="00974347" w:rsidRDefault="004A6A7F" w:rsidP="004A6A7F">
      <w:pPr>
        <w:spacing w:after="0" w:line="240" w:lineRule="auto"/>
        <w:rPr>
          <w:rFonts w:eastAsia="Times New Roman" w:cstheme="minorHAnsi"/>
          <w:color w:val="FF0000"/>
          <w:sz w:val="24"/>
          <w:szCs w:val="24"/>
        </w:rPr>
      </w:pPr>
    </w:p>
    <w:p w:rsidR="004A6A7F" w:rsidRPr="00974347" w:rsidRDefault="004A6A7F" w:rsidP="004A6A7F">
      <w:pPr>
        <w:spacing w:after="0" w:line="240" w:lineRule="auto"/>
        <w:rPr>
          <w:rFonts w:eastAsia="Times New Roman" w:cstheme="minorHAnsi"/>
          <w:color w:val="FF0000"/>
          <w:sz w:val="24"/>
          <w:szCs w:val="24"/>
        </w:rPr>
      </w:pPr>
      <w:r w:rsidRPr="00974347">
        <w:rPr>
          <w:rFonts w:eastAsia="Times New Roman" w:cstheme="minorHAnsi"/>
          <w:color w:val="FF0000"/>
          <w:sz w:val="24"/>
          <w:szCs w:val="24"/>
        </w:rPr>
        <w:t>Integrated centralized marketing effort -engage and support departments in marketing the college's programs</w:t>
      </w:r>
    </w:p>
    <w:p w:rsidR="004A6A7F" w:rsidRPr="00974347" w:rsidRDefault="004A6A7F" w:rsidP="004A6A7F">
      <w:pPr>
        <w:pStyle w:val="ListParagraph"/>
        <w:numPr>
          <w:ilvl w:val="0"/>
          <w:numId w:val="5"/>
        </w:numPr>
        <w:rPr>
          <w:rFonts w:cstheme="minorHAnsi"/>
          <w:sz w:val="24"/>
          <w:szCs w:val="24"/>
        </w:rPr>
      </w:pPr>
      <w:r w:rsidRPr="00974347">
        <w:rPr>
          <w:rFonts w:cstheme="minorHAnsi"/>
          <w:sz w:val="24"/>
          <w:szCs w:val="24"/>
        </w:rPr>
        <w:t>Increased collaboration with college departments with the introduction of the Liaison Model</w:t>
      </w:r>
    </w:p>
    <w:p w:rsidR="00B7734F" w:rsidRPr="00974347" w:rsidRDefault="00B7734F" w:rsidP="00B7734F">
      <w:pPr>
        <w:pStyle w:val="ListParagraph"/>
        <w:numPr>
          <w:ilvl w:val="0"/>
          <w:numId w:val="5"/>
        </w:numPr>
        <w:rPr>
          <w:rFonts w:cstheme="minorHAnsi"/>
          <w:sz w:val="24"/>
          <w:szCs w:val="24"/>
        </w:rPr>
      </w:pPr>
      <w:r w:rsidRPr="00974347">
        <w:rPr>
          <w:rFonts w:cstheme="minorHAnsi"/>
          <w:sz w:val="24"/>
          <w:szCs w:val="24"/>
        </w:rPr>
        <w:t>Developed a monthly e-blast of campus events that is sent to community leaders, alumni, and the campus community</w:t>
      </w:r>
    </w:p>
    <w:p w:rsidR="00B7734F" w:rsidRPr="00974347" w:rsidRDefault="00B7734F" w:rsidP="00B7734F">
      <w:pPr>
        <w:pStyle w:val="ListParagraph"/>
        <w:numPr>
          <w:ilvl w:val="0"/>
          <w:numId w:val="5"/>
        </w:numPr>
        <w:rPr>
          <w:rFonts w:cstheme="minorHAnsi"/>
          <w:sz w:val="24"/>
          <w:szCs w:val="24"/>
        </w:rPr>
      </w:pPr>
      <w:r w:rsidRPr="00974347">
        <w:rPr>
          <w:rFonts w:cstheme="minorHAnsi"/>
          <w:sz w:val="24"/>
          <w:szCs w:val="24"/>
        </w:rPr>
        <w:t>Increased internal communication of departmental accomplishments and initiatives with Points of Pride and Week in Review</w:t>
      </w:r>
    </w:p>
    <w:p w:rsidR="00B7734F" w:rsidRPr="00974347" w:rsidRDefault="00B7734F" w:rsidP="00B7734F">
      <w:pPr>
        <w:pStyle w:val="ListParagraph"/>
        <w:numPr>
          <w:ilvl w:val="0"/>
          <w:numId w:val="5"/>
        </w:numPr>
        <w:rPr>
          <w:rFonts w:cstheme="minorHAnsi"/>
          <w:sz w:val="24"/>
          <w:szCs w:val="24"/>
        </w:rPr>
      </w:pPr>
      <w:r w:rsidRPr="00974347">
        <w:rPr>
          <w:rFonts w:cstheme="minorHAnsi"/>
          <w:sz w:val="24"/>
          <w:szCs w:val="24"/>
        </w:rPr>
        <w:t>Modified procedures to allow faculty to revise their own profiles</w:t>
      </w:r>
    </w:p>
    <w:p w:rsidR="00B7734F" w:rsidRPr="00974347" w:rsidRDefault="00B7734F" w:rsidP="00B7734F">
      <w:pPr>
        <w:rPr>
          <w:rFonts w:cstheme="minorHAnsi"/>
          <w:sz w:val="24"/>
          <w:szCs w:val="24"/>
        </w:rPr>
      </w:pPr>
      <w:r w:rsidRPr="00974347">
        <w:rPr>
          <w:rFonts w:cstheme="minorHAnsi"/>
          <w:sz w:val="24"/>
          <w:szCs w:val="24"/>
        </w:rPr>
        <w:t>In Progress</w:t>
      </w:r>
    </w:p>
    <w:p w:rsidR="00B7734F" w:rsidRPr="00974347" w:rsidRDefault="00B7734F" w:rsidP="00B7734F">
      <w:pPr>
        <w:pStyle w:val="ListParagraph"/>
        <w:numPr>
          <w:ilvl w:val="0"/>
          <w:numId w:val="5"/>
        </w:numPr>
        <w:rPr>
          <w:rFonts w:cstheme="minorHAnsi"/>
          <w:sz w:val="24"/>
          <w:szCs w:val="24"/>
        </w:rPr>
      </w:pPr>
      <w:r w:rsidRPr="00974347">
        <w:rPr>
          <w:rFonts w:cstheme="minorHAnsi"/>
          <w:sz w:val="24"/>
          <w:szCs w:val="24"/>
        </w:rPr>
        <w:t>Update academic department websites (LA&amp;S and F&amp;PA are completed)</w:t>
      </w:r>
    </w:p>
    <w:p w:rsidR="00B7734F" w:rsidRPr="00974347" w:rsidRDefault="00B7734F" w:rsidP="00B7734F">
      <w:pPr>
        <w:pStyle w:val="ListParagraph"/>
        <w:numPr>
          <w:ilvl w:val="0"/>
          <w:numId w:val="5"/>
        </w:numPr>
        <w:rPr>
          <w:rFonts w:cstheme="minorHAnsi"/>
          <w:sz w:val="24"/>
          <w:szCs w:val="24"/>
        </w:rPr>
      </w:pPr>
      <w:r w:rsidRPr="00974347">
        <w:rPr>
          <w:rFonts w:cstheme="minorHAnsi"/>
          <w:sz w:val="24"/>
          <w:szCs w:val="24"/>
        </w:rPr>
        <w:t>Update faculty websites (83% completed)</w:t>
      </w:r>
    </w:p>
    <w:p w:rsidR="004A6A7F" w:rsidRPr="00974347" w:rsidRDefault="004A6A7F" w:rsidP="004A6A7F">
      <w:pPr>
        <w:spacing w:after="0" w:line="240" w:lineRule="auto"/>
        <w:rPr>
          <w:rFonts w:eastAsia="Times New Roman" w:cstheme="minorHAnsi"/>
          <w:color w:val="FF0000"/>
          <w:sz w:val="24"/>
          <w:szCs w:val="24"/>
        </w:rPr>
      </w:pPr>
    </w:p>
    <w:p w:rsidR="004A6A7F" w:rsidRPr="00974347" w:rsidRDefault="004A6A7F" w:rsidP="004A6A7F">
      <w:pPr>
        <w:spacing w:after="0" w:line="240" w:lineRule="auto"/>
        <w:rPr>
          <w:rFonts w:eastAsia="Times New Roman" w:cstheme="minorHAnsi"/>
          <w:color w:val="FF0000"/>
          <w:sz w:val="24"/>
          <w:szCs w:val="24"/>
        </w:rPr>
      </w:pPr>
      <w:r w:rsidRPr="00974347">
        <w:rPr>
          <w:rFonts w:eastAsia="Times New Roman" w:cstheme="minorHAnsi"/>
          <w:color w:val="FF0000"/>
          <w:sz w:val="24"/>
          <w:szCs w:val="24"/>
        </w:rPr>
        <w:t>Expand alumni communication materials/connect to philanthropic efforts</w:t>
      </w:r>
    </w:p>
    <w:p w:rsidR="004A6A7F" w:rsidRPr="00974347" w:rsidRDefault="004A6A7F" w:rsidP="004A6A7F">
      <w:pPr>
        <w:pStyle w:val="ListParagraph"/>
        <w:numPr>
          <w:ilvl w:val="0"/>
          <w:numId w:val="5"/>
        </w:numPr>
        <w:rPr>
          <w:rFonts w:cstheme="minorHAnsi"/>
          <w:sz w:val="24"/>
          <w:szCs w:val="24"/>
        </w:rPr>
      </w:pPr>
      <w:r w:rsidRPr="00974347">
        <w:rPr>
          <w:rFonts w:cstheme="minorHAnsi"/>
          <w:sz w:val="24"/>
          <w:szCs w:val="24"/>
        </w:rPr>
        <w:t>Enhanced the communication materials of Alumni Affairs including their website, newsletter, and magazine</w:t>
      </w:r>
    </w:p>
    <w:p w:rsidR="004A6A7F" w:rsidRPr="00974347" w:rsidRDefault="004A6A7F" w:rsidP="004A6A7F">
      <w:pPr>
        <w:spacing w:after="0" w:line="240" w:lineRule="auto"/>
        <w:rPr>
          <w:rFonts w:eastAsia="Times New Roman" w:cstheme="minorHAnsi"/>
          <w:color w:val="FF0000"/>
          <w:sz w:val="24"/>
          <w:szCs w:val="24"/>
        </w:rPr>
      </w:pPr>
    </w:p>
    <w:p w:rsidR="001C4F6E" w:rsidRPr="00974347" w:rsidRDefault="001C4F6E" w:rsidP="00520751">
      <w:pPr>
        <w:pStyle w:val="NoSpacing"/>
        <w:rPr>
          <w:rFonts w:cstheme="minorHAnsi"/>
          <w:b/>
          <w:sz w:val="24"/>
          <w:szCs w:val="24"/>
        </w:rPr>
      </w:pPr>
      <w:r w:rsidRPr="00974347">
        <w:rPr>
          <w:rFonts w:cstheme="minorHAnsi"/>
          <w:b/>
          <w:sz w:val="24"/>
          <w:szCs w:val="24"/>
        </w:rPr>
        <w:t>ESSENTIAL INITIATIVE – VI</w:t>
      </w:r>
    </w:p>
    <w:p w:rsidR="00520751" w:rsidRPr="00974347" w:rsidRDefault="00520751" w:rsidP="00520751">
      <w:pPr>
        <w:pStyle w:val="NoSpacing"/>
        <w:rPr>
          <w:rFonts w:cstheme="minorHAnsi"/>
          <w:b/>
          <w:sz w:val="24"/>
          <w:szCs w:val="24"/>
        </w:rPr>
      </w:pPr>
      <w:r w:rsidRPr="00974347">
        <w:rPr>
          <w:rFonts w:cstheme="minorHAnsi"/>
          <w:b/>
          <w:sz w:val="24"/>
          <w:szCs w:val="24"/>
        </w:rPr>
        <w:t>Improve Internal Processes and Address Institutional Capacity</w:t>
      </w:r>
    </w:p>
    <w:p w:rsidR="00520751" w:rsidRPr="00974347" w:rsidRDefault="00520751" w:rsidP="00520751">
      <w:pPr>
        <w:pStyle w:val="NoSpacing"/>
        <w:rPr>
          <w:rFonts w:cstheme="minorHAnsi"/>
          <w:sz w:val="24"/>
          <w:szCs w:val="24"/>
        </w:rPr>
      </w:pPr>
    </w:p>
    <w:p w:rsidR="00F46256" w:rsidRPr="00974347" w:rsidRDefault="00F46256" w:rsidP="00F46256">
      <w:pPr>
        <w:spacing w:after="0" w:line="240" w:lineRule="auto"/>
        <w:rPr>
          <w:rFonts w:eastAsia="Times New Roman" w:cstheme="minorHAnsi"/>
          <w:color w:val="FF0000"/>
          <w:sz w:val="24"/>
          <w:szCs w:val="24"/>
        </w:rPr>
      </w:pPr>
      <w:r w:rsidRPr="00974347">
        <w:rPr>
          <w:rFonts w:eastAsia="Times New Roman" w:cstheme="minorHAnsi"/>
          <w:color w:val="FF0000"/>
          <w:sz w:val="24"/>
          <w:szCs w:val="24"/>
        </w:rPr>
        <w:t>Generation of clear and helpful descriptions of roles and responsibilities for all positions</w:t>
      </w:r>
    </w:p>
    <w:p w:rsidR="0094474A" w:rsidRPr="00974347" w:rsidRDefault="0094474A" w:rsidP="00F46256">
      <w:pPr>
        <w:spacing w:after="0" w:line="240" w:lineRule="auto"/>
        <w:rPr>
          <w:rFonts w:eastAsia="Times New Roman" w:cstheme="minorHAnsi"/>
          <w:color w:val="FF0000"/>
          <w:sz w:val="24"/>
          <w:szCs w:val="24"/>
        </w:rPr>
      </w:pPr>
    </w:p>
    <w:p w:rsidR="00F46256" w:rsidRPr="00974347" w:rsidRDefault="00F46256" w:rsidP="00F46256">
      <w:pPr>
        <w:spacing w:after="0" w:line="240" w:lineRule="auto"/>
        <w:rPr>
          <w:rFonts w:eastAsia="Times New Roman" w:cstheme="minorHAnsi"/>
          <w:color w:val="FF0000"/>
          <w:sz w:val="24"/>
          <w:szCs w:val="24"/>
        </w:rPr>
      </w:pPr>
      <w:r w:rsidRPr="00974347">
        <w:rPr>
          <w:rFonts w:eastAsia="Times New Roman" w:cstheme="minorHAnsi"/>
          <w:color w:val="FF0000"/>
          <w:sz w:val="24"/>
          <w:szCs w:val="24"/>
        </w:rPr>
        <w:t>Reviewing/tightening/streamlining all policies and procedures</w:t>
      </w:r>
    </w:p>
    <w:p w:rsidR="00B66890" w:rsidRPr="00974347" w:rsidRDefault="00B66890" w:rsidP="00B66890">
      <w:pPr>
        <w:pStyle w:val="ListParagraph"/>
        <w:numPr>
          <w:ilvl w:val="0"/>
          <w:numId w:val="15"/>
        </w:numPr>
        <w:spacing w:after="0" w:line="240" w:lineRule="auto"/>
        <w:rPr>
          <w:rFonts w:cstheme="minorHAnsi"/>
          <w:sz w:val="24"/>
          <w:szCs w:val="24"/>
        </w:rPr>
      </w:pPr>
      <w:r w:rsidRPr="00974347">
        <w:rPr>
          <w:rFonts w:cstheme="minorHAnsi"/>
          <w:sz w:val="24"/>
          <w:szCs w:val="24"/>
        </w:rPr>
        <w:t>Streamlined the grade change request workflow and placed online</w:t>
      </w:r>
    </w:p>
    <w:p w:rsidR="00B66890" w:rsidRPr="00974347" w:rsidRDefault="00B66890" w:rsidP="00B66890">
      <w:pPr>
        <w:pStyle w:val="ListParagraph"/>
        <w:numPr>
          <w:ilvl w:val="0"/>
          <w:numId w:val="6"/>
        </w:numPr>
        <w:rPr>
          <w:rFonts w:cstheme="minorHAnsi"/>
          <w:sz w:val="24"/>
          <w:szCs w:val="24"/>
        </w:rPr>
      </w:pPr>
      <w:r w:rsidRPr="00974347">
        <w:rPr>
          <w:rFonts w:cstheme="minorHAnsi"/>
          <w:sz w:val="24"/>
          <w:szCs w:val="24"/>
        </w:rPr>
        <w:t>Implemented software allowing for one central location for all IT requests</w:t>
      </w:r>
    </w:p>
    <w:p w:rsidR="00B66890" w:rsidRPr="00974347" w:rsidRDefault="00B66890" w:rsidP="00B66890">
      <w:pPr>
        <w:pStyle w:val="ListParagraph"/>
        <w:numPr>
          <w:ilvl w:val="0"/>
          <w:numId w:val="6"/>
        </w:numPr>
        <w:rPr>
          <w:rFonts w:cstheme="minorHAnsi"/>
          <w:sz w:val="24"/>
          <w:szCs w:val="24"/>
        </w:rPr>
      </w:pPr>
      <w:r w:rsidRPr="00974347">
        <w:rPr>
          <w:rFonts w:cstheme="minorHAnsi"/>
          <w:sz w:val="24"/>
          <w:szCs w:val="24"/>
        </w:rPr>
        <w:t>Implemented the Campus Office Move Process to enhance space utilization and departmental coordination</w:t>
      </w:r>
    </w:p>
    <w:p w:rsidR="00B66890" w:rsidRPr="00974347" w:rsidRDefault="00B66890" w:rsidP="00B66890">
      <w:pPr>
        <w:pStyle w:val="ListParagraph"/>
        <w:numPr>
          <w:ilvl w:val="0"/>
          <w:numId w:val="6"/>
        </w:numPr>
        <w:rPr>
          <w:rFonts w:cstheme="minorHAnsi"/>
          <w:sz w:val="24"/>
          <w:szCs w:val="24"/>
        </w:rPr>
      </w:pPr>
      <w:r w:rsidRPr="00974347">
        <w:rPr>
          <w:rFonts w:cstheme="minorHAnsi"/>
          <w:sz w:val="24"/>
          <w:szCs w:val="24"/>
        </w:rPr>
        <w:t>Established an interactive job web page to facilitate on-campus job placement</w:t>
      </w:r>
    </w:p>
    <w:p w:rsidR="00B66890" w:rsidRPr="00974347" w:rsidRDefault="00B66890" w:rsidP="00B66890">
      <w:pPr>
        <w:pStyle w:val="ListParagraph"/>
        <w:numPr>
          <w:ilvl w:val="0"/>
          <w:numId w:val="6"/>
        </w:numPr>
        <w:rPr>
          <w:rFonts w:cstheme="minorHAnsi"/>
          <w:sz w:val="24"/>
          <w:szCs w:val="24"/>
        </w:rPr>
      </w:pPr>
      <w:r w:rsidRPr="00974347">
        <w:rPr>
          <w:rFonts w:cstheme="minorHAnsi"/>
          <w:sz w:val="24"/>
          <w:szCs w:val="24"/>
        </w:rPr>
        <w:t>Implemented new software allowing for the hiring process of new faculty and staff to be managed and tracked electronically</w:t>
      </w:r>
    </w:p>
    <w:p w:rsidR="00B66890" w:rsidRPr="00974347" w:rsidRDefault="00B66890" w:rsidP="00B66890">
      <w:pPr>
        <w:pStyle w:val="ListParagraph"/>
        <w:numPr>
          <w:ilvl w:val="0"/>
          <w:numId w:val="6"/>
        </w:numPr>
        <w:rPr>
          <w:rFonts w:cstheme="minorHAnsi"/>
          <w:sz w:val="24"/>
          <w:szCs w:val="24"/>
        </w:rPr>
      </w:pPr>
      <w:r w:rsidRPr="00974347">
        <w:rPr>
          <w:rFonts w:cstheme="minorHAnsi"/>
          <w:sz w:val="24"/>
          <w:szCs w:val="24"/>
        </w:rPr>
        <w:t>Posted a Hiring Manual with FAQ’s online</w:t>
      </w:r>
    </w:p>
    <w:p w:rsidR="00B66890" w:rsidRPr="00974347" w:rsidRDefault="00B66890" w:rsidP="00B66890">
      <w:pPr>
        <w:pStyle w:val="ListParagraph"/>
        <w:numPr>
          <w:ilvl w:val="0"/>
          <w:numId w:val="6"/>
        </w:numPr>
        <w:rPr>
          <w:rFonts w:cstheme="minorHAnsi"/>
          <w:sz w:val="24"/>
          <w:szCs w:val="24"/>
        </w:rPr>
      </w:pPr>
      <w:r w:rsidRPr="00974347">
        <w:rPr>
          <w:rFonts w:cstheme="minorHAnsi"/>
          <w:sz w:val="24"/>
          <w:szCs w:val="24"/>
        </w:rPr>
        <w:lastRenderedPageBreak/>
        <w:t xml:space="preserve">Created a new Tab on </w:t>
      </w:r>
      <w:proofErr w:type="spellStart"/>
      <w:r w:rsidRPr="00974347">
        <w:rPr>
          <w:rFonts w:cstheme="minorHAnsi"/>
          <w:sz w:val="24"/>
          <w:szCs w:val="24"/>
        </w:rPr>
        <w:t>my.newpaltz</w:t>
      </w:r>
      <w:proofErr w:type="spellEnd"/>
      <w:r w:rsidRPr="00974347">
        <w:rPr>
          <w:rFonts w:cstheme="minorHAnsi"/>
          <w:sz w:val="24"/>
          <w:szCs w:val="24"/>
        </w:rPr>
        <w:t xml:space="preserve"> that houses the most frequently used forms, which are now fillable and savable, and categorized by function.  Whenever possible, these forms allow for electronic signatures</w:t>
      </w:r>
    </w:p>
    <w:p w:rsidR="00B66890" w:rsidRPr="00974347" w:rsidRDefault="00B66890" w:rsidP="00B66890">
      <w:pPr>
        <w:pStyle w:val="ListParagraph"/>
        <w:numPr>
          <w:ilvl w:val="0"/>
          <w:numId w:val="6"/>
        </w:numPr>
        <w:rPr>
          <w:rFonts w:cstheme="minorHAnsi"/>
          <w:sz w:val="24"/>
          <w:szCs w:val="24"/>
        </w:rPr>
      </w:pPr>
      <w:r w:rsidRPr="00974347">
        <w:rPr>
          <w:rFonts w:cstheme="minorHAnsi"/>
          <w:sz w:val="24"/>
          <w:szCs w:val="24"/>
        </w:rPr>
        <w:t>Travel cards require one less form – you complete a Requisition Form before you travel and one Expense Form upon return</w:t>
      </w:r>
    </w:p>
    <w:p w:rsidR="00B66890" w:rsidRPr="00974347" w:rsidRDefault="00B66890" w:rsidP="00B66890">
      <w:pPr>
        <w:pStyle w:val="ListParagraph"/>
        <w:numPr>
          <w:ilvl w:val="0"/>
          <w:numId w:val="6"/>
        </w:numPr>
        <w:rPr>
          <w:rFonts w:cstheme="minorHAnsi"/>
          <w:sz w:val="24"/>
          <w:szCs w:val="24"/>
        </w:rPr>
      </w:pPr>
      <w:r w:rsidRPr="00974347">
        <w:rPr>
          <w:rFonts w:cstheme="minorHAnsi"/>
          <w:sz w:val="24"/>
          <w:szCs w:val="24"/>
        </w:rPr>
        <w:t xml:space="preserve">Centralized the oversight of I-9’s and Immigration Forms for faculty/staff by moving it to Human Resources.  Student </w:t>
      </w:r>
      <w:proofErr w:type="gramStart"/>
      <w:r w:rsidRPr="00974347">
        <w:rPr>
          <w:rFonts w:cstheme="minorHAnsi"/>
          <w:sz w:val="24"/>
          <w:szCs w:val="24"/>
        </w:rPr>
        <w:t>I-9’s</w:t>
      </w:r>
      <w:proofErr w:type="gramEnd"/>
      <w:r w:rsidRPr="00974347">
        <w:rPr>
          <w:rFonts w:cstheme="minorHAnsi"/>
          <w:sz w:val="24"/>
          <w:szCs w:val="24"/>
        </w:rPr>
        <w:t xml:space="preserve"> and Immigration Forms are housed in Payroll.</w:t>
      </w:r>
    </w:p>
    <w:p w:rsidR="00B66890" w:rsidRPr="00974347" w:rsidRDefault="00B66890" w:rsidP="00B66890">
      <w:pPr>
        <w:pStyle w:val="ListParagraph"/>
        <w:numPr>
          <w:ilvl w:val="0"/>
          <w:numId w:val="6"/>
        </w:numPr>
        <w:rPr>
          <w:rFonts w:cstheme="minorHAnsi"/>
          <w:sz w:val="24"/>
          <w:szCs w:val="24"/>
        </w:rPr>
      </w:pPr>
      <w:r w:rsidRPr="00974347">
        <w:rPr>
          <w:rFonts w:cstheme="minorHAnsi"/>
          <w:sz w:val="24"/>
          <w:szCs w:val="24"/>
        </w:rPr>
        <w:t>Wi-Fi guest access was made more accessible and updated instructions were marketed via campus email and Wi-Fi Reference Cards</w:t>
      </w:r>
    </w:p>
    <w:p w:rsidR="005C3723" w:rsidRPr="00974347" w:rsidRDefault="005C3723" w:rsidP="005C3723">
      <w:pPr>
        <w:pStyle w:val="ListParagraph"/>
        <w:numPr>
          <w:ilvl w:val="0"/>
          <w:numId w:val="6"/>
        </w:numPr>
        <w:rPr>
          <w:rFonts w:cstheme="minorHAnsi"/>
          <w:sz w:val="24"/>
          <w:szCs w:val="24"/>
        </w:rPr>
      </w:pPr>
      <w:r w:rsidRPr="00974347">
        <w:rPr>
          <w:rFonts w:cstheme="minorHAnsi"/>
          <w:sz w:val="24"/>
          <w:szCs w:val="24"/>
        </w:rPr>
        <w:t>Parking tags for visitors were made more accessible.  To acquire such tags, faculty or staff who may be having a meeting or inviting guests to campus, can place a request with the Parking Office in conjunction with a transfer of funds form.  The permit(s) can then be emailed directly to the faculty or staff member who can email it directly to the visitor(s).  Parking tags for conferences are still handled by Conference Services</w:t>
      </w:r>
    </w:p>
    <w:p w:rsidR="005C3723" w:rsidRPr="00974347" w:rsidRDefault="005C3723" w:rsidP="005C3723">
      <w:pPr>
        <w:pStyle w:val="ListParagraph"/>
        <w:numPr>
          <w:ilvl w:val="0"/>
          <w:numId w:val="6"/>
        </w:numPr>
        <w:rPr>
          <w:rFonts w:cstheme="minorHAnsi"/>
          <w:sz w:val="24"/>
          <w:szCs w:val="24"/>
        </w:rPr>
      </w:pPr>
      <w:r w:rsidRPr="00974347">
        <w:rPr>
          <w:rFonts w:cstheme="minorHAnsi"/>
          <w:sz w:val="24"/>
          <w:szCs w:val="24"/>
        </w:rPr>
        <w:t>An interactive online Withdrawal System that explains the academic and financial implications of withdrawing from a course or college will be piloted in the summer</w:t>
      </w:r>
    </w:p>
    <w:p w:rsidR="00B66890" w:rsidRPr="00974347" w:rsidRDefault="00B66890" w:rsidP="00B66890">
      <w:pPr>
        <w:spacing w:after="0" w:line="240" w:lineRule="auto"/>
        <w:rPr>
          <w:rFonts w:eastAsia="Times New Roman" w:cstheme="minorHAnsi"/>
          <w:color w:val="FF0000"/>
          <w:sz w:val="24"/>
          <w:szCs w:val="24"/>
        </w:rPr>
      </w:pPr>
    </w:p>
    <w:p w:rsidR="00F46256" w:rsidRPr="00974347" w:rsidRDefault="00F46256" w:rsidP="00F46256">
      <w:pPr>
        <w:spacing w:after="0" w:line="240" w:lineRule="auto"/>
        <w:rPr>
          <w:rFonts w:eastAsia="Times New Roman" w:cstheme="minorHAnsi"/>
          <w:color w:val="FF0000"/>
          <w:sz w:val="24"/>
          <w:szCs w:val="24"/>
        </w:rPr>
      </w:pPr>
      <w:r w:rsidRPr="00974347">
        <w:rPr>
          <w:rFonts w:eastAsia="Times New Roman" w:cstheme="minorHAnsi"/>
          <w:color w:val="FF0000"/>
          <w:sz w:val="24"/>
          <w:szCs w:val="24"/>
        </w:rPr>
        <w:t>Laying out full plans for professional development throughout college</w:t>
      </w:r>
    </w:p>
    <w:p w:rsidR="00B66890" w:rsidRPr="00974347" w:rsidRDefault="00B66890" w:rsidP="00B66890">
      <w:pPr>
        <w:pStyle w:val="ListParagraph"/>
        <w:numPr>
          <w:ilvl w:val="0"/>
          <w:numId w:val="6"/>
        </w:numPr>
        <w:rPr>
          <w:rFonts w:cstheme="minorHAnsi"/>
          <w:sz w:val="24"/>
          <w:szCs w:val="24"/>
        </w:rPr>
      </w:pPr>
      <w:r w:rsidRPr="00974347">
        <w:rPr>
          <w:rFonts w:cstheme="minorHAnsi"/>
          <w:sz w:val="24"/>
          <w:szCs w:val="24"/>
        </w:rPr>
        <w:t>Enhanced professional development – brought in consultants to foster “cultural competency”, the use of High Impact Learning Practices, and a “culture of philanthropy”.  Over 600 professional development workshops were also offered on such topics as:  faculty mentoring, being an effective academic chair, effective supervision, professional leadership, technology skills, career mobility, writing, etc.</w:t>
      </w:r>
    </w:p>
    <w:p w:rsidR="00B66890" w:rsidRPr="00974347" w:rsidRDefault="00B66890" w:rsidP="00F46256">
      <w:pPr>
        <w:spacing w:after="0" w:line="240" w:lineRule="auto"/>
        <w:rPr>
          <w:rFonts w:eastAsia="Times New Roman" w:cstheme="minorHAnsi"/>
          <w:color w:val="FF0000"/>
          <w:sz w:val="24"/>
          <w:szCs w:val="24"/>
        </w:rPr>
      </w:pPr>
    </w:p>
    <w:p w:rsidR="00F46256" w:rsidRPr="00974347" w:rsidRDefault="00F46256" w:rsidP="00F46256">
      <w:pPr>
        <w:spacing w:after="0" w:line="240" w:lineRule="auto"/>
        <w:rPr>
          <w:rFonts w:eastAsia="Times New Roman" w:cstheme="minorHAnsi"/>
          <w:color w:val="FF0000"/>
          <w:sz w:val="24"/>
          <w:szCs w:val="24"/>
        </w:rPr>
      </w:pPr>
      <w:r w:rsidRPr="00974347">
        <w:rPr>
          <w:rFonts w:eastAsia="Times New Roman" w:cstheme="minorHAnsi"/>
          <w:color w:val="FF0000"/>
          <w:sz w:val="24"/>
          <w:szCs w:val="24"/>
        </w:rPr>
        <w:t>Allocating resources for greatest efficiency/effectiveness</w:t>
      </w:r>
    </w:p>
    <w:p w:rsidR="001361CE" w:rsidRDefault="00B66890" w:rsidP="001361CE">
      <w:pPr>
        <w:pStyle w:val="ListParagraph"/>
        <w:numPr>
          <w:ilvl w:val="0"/>
          <w:numId w:val="6"/>
        </w:numPr>
        <w:rPr>
          <w:rFonts w:cstheme="minorHAnsi"/>
          <w:sz w:val="24"/>
          <w:szCs w:val="24"/>
        </w:rPr>
      </w:pPr>
      <w:r w:rsidRPr="00974347">
        <w:rPr>
          <w:rFonts w:cstheme="minorHAnsi"/>
          <w:sz w:val="24"/>
          <w:szCs w:val="24"/>
        </w:rPr>
        <w:t xml:space="preserve">Implemented new online faculty annual reporting software from Digital Measures, used by all </w:t>
      </w:r>
      <w:r w:rsidRPr="001361CE">
        <w:rPr>
          <w:rFonts w:cstheme="minorHAnsi"/>
          <w:sz w:val="24"/>
          <w:szCs w:val="24"/>
        </w:rPr>
        <w:t>faculty</w:t>
      </w:r>
    </w:p>
    <w:p w:rsidR="00B66890" w:rsidRPr="001361CE" w:rsidRDefault="00B66890" w:rsidP="001361CE">
      <w:pPr>
        <w:pStyle w:val="ListParagraph"/>
        <w:numPr>
          <w:ilvl w:val="0"/>
          <w:numId w:val="6"/>
        </w:numPr>
        <w:rPr>
          <w:rFonts w:cstheme="minorHAnsi"/>
          <w:sz w:val="24"/>
          <w:szCs w:val="24"/>
        </w:rPr>
      </w:pPr>
      <w:r w:rsidRPr="001361CE">
        <w:rPr>
          <w:rFonts w:cstheme="minorHAnsi"/>
          <w:sz w:val="24"/>
          <w:szCs w:val="24"/>
        </w:rPr>
        <w:t>Moved from DARS to Degree Works</w:t>
      </w:r>
    </w:p>
    <w:p w:rsidR="00B66890" w:rsidRPr="00974347" w:rsidRDefault="00B66890" w:rsidP="00B66890">
      <w:pPr>
        <w:pStyle w:val="ListParagraph"/>
        <w:numPr>
          <w:ilvl w:val="0"/>
          <w:numId w:val="6"/>
        </w:numPr>
        <w:rPr>
          <w:rFonts w:cstheme="minorHAnsi"/>
          <w:sz w:val="24"/>
          <w:szCs w:val="24"/>
        </w:rPr>
      </w:pPr>
      <w:r w:rsidRPr="00974347">
        <w:rPr>
          <w:rFonts w:cstheme="minorHAnsi"/>
          <w:sz w:val="24"/>
          <w:szCs w:val="24"/>
        </w:rPr>
        <w:t>Developed budget page illustrating the percentage of budget allocations connected to supporting Strategic Plan goals and initiatives</w:t>
      </w:r>
    </w:p>
    <w:p w:rsidR="00B66890" w:rsidRPr="00974347" w:rsidRDefault="00B66890" w:rsidP="00B66890">
      <w:pPr>
        <w:pStyle w:val="ListParagraph"/>
        <w:numPr>
          <w:ilvl w:val="0"/>
          <w:numId w:val="6"/>
        </w:numPr>
        <w:rPr>
          <w:rFonts w:cstheme="minorHAnsi"/>
          <w:sz w:val="24"/>
          <w:szCs w:val="24"/>
        </w:rPr>
      </w:pPr>
      <w:r w:rsidRPr="00974347">
        <w:rPr>
          <w:rFonts w:cstheme="minorHAnsi"/>
          <w:sz w:val="24"/>
          <w:szCs w:val="24"/>
        </w:rPr>
        <w:t>Hired new staff in the Provost’s office, and revised forms, to increase the efficiency of new course and program approval</w:t>
      </w:r>
    </w:p>
    <w:p w:rsidR="00B66890" w:rsidRPr="00974347" w:rsidRDefault="00B66890" w:rsidP="00B66890">
      <w:pPr>
        <w:pStyle w:val="ListParagraph"/>
        <w:numPr>
          <w:ilvl w:val="0"/>
          <w:numId w:val="6"/>
        </w:numPr>
        <w:rPr>
          <w:rFonts w:cstheme="minorHAnsi"/>
          <w:sz w:val="24"/>
          <w:szCs w:val="24"/>
        </w:rPr>
      </w:pPr>
      <w:r w:rsidRPr="00974347">
        <w:rPr>
          <w:rFonts w:cstheme="minorHAnsi"/>
          <w:sz w:val="24"/>
          <w:szCs w:val="24"/>
        </w:rPr>
        <w:t>Moved student services (Records and Registration, Academic Advising, Student Accounts, and Financial Aid) into Wooster Hall</w:t>
      </w:r>
    </w:p>
    <w:p w:rsidR="00B66890" w:rsidRPr="00974347" w:rsidRDefault="005C3723" w:rsidP="0094474A">
      <w:pPr>
        <w:pStyle w:val="ListParagraph"/>
        <w:numPr>
          <w:ilvl w:val="0"/>
          <w:numId w:val="6"/>
        </w:numPr>
        <w:rPr>
          <w:rFonts w:cstheme="minorHAnsi"/>
          <w:sz w:val="24"/>
          <w:szCs w:val="24"/>
        </w:rPr>
      </w:pPr>
      <w:r w:rsidRPr="00974347">
        <w:rPr>
          <w:rFonts w:cstheme="minorHAnsi"/>
          <w:sz w:val="24"/>
          <w:szCs w:val="24"/>
        </w:rPr>
        <w:t xml:space="preserve">Implementing a new structure integrating Human Resources, affirmative Action, Diversity and Inclusion, and Title IX.    </w:t>
      </w:r>
    </w:p>
    <w:p w:rsidR="00F46256" w:rsidRPr="00974347" w:rsidRDefault="00F46256" w:rsidP="00F46256">
      <w:pPr>
        <w:spacing w:after="0" w:line="240" w:lineRule="auto"/>
        <w:rPr>
          <w:rFonts w:eastAsia="Times New Roman" w:cstheme="minorHAnsi"/>
          <w:color w:val="FF0000"/>
          <w:sz w:val="24"/>
          <w:szCs w:val="24"/>
        </w:rPr>
      </w:pPr>
      <w:r w:rsidRPr="00974347">
        <w:rPr>
          <w:rFonts w:eastAsia="Times New Roman" w:cstheme="minorHAnsi"/>
          <w:color w:val="FF0000"/>
          <w:sz w:val="24"/>
          <w:szCs w:val="24"/>
        </w:rPr>
        <w:t>Creating campus unity and community</w:t>
      </w:r>
      <w:r w:rsidR="0094474A" w:rsidRPr="00974347">
        <w:rPr>
          <w:rFonts w:eastAsia="Times New Roman" w:cstheme="minorHAnsi"/>
          <w:color w:val="FF0000"/>
          <w:sz w:val="24"/>
          <w:szCs w:val="24"/>
        </w:rPr>
        <w:t>, climate of cooperation</w:t>
      </w:r>
    </w:p>
    <w:p w:rsidR="0094474A" w:rsidRPr="00974347" w:rsidRDefault="0094474A" w:rsidP="00F46256">
      <w:pPr>
        <w:spacing w:after="0" w:line="240" w:lineRule="auto"/>
        <w:rPr>
          <w:rFonts w:eastAsia="Times New Roman" w:cstheme="minorHAnsi"/>
          <w:sz w:val="24"/>
          <w:szCs w:val="24"/>
        </w:rPr>
      </w:pPr>
      <w:r w:rsidRPr="00974347">
        <w:rPr>
          <w:rFonts w:eastAsia="Times New Roman" w:cstheme="minorHAnsi"/>
          <w:sz w:val="24"/>
          <w:szCs w:val="24"/>
        </w:rPr>
        <w:t xml:space="preserve">Created Diversity and Inclusion Council, with a charge to </w:t>
      </w:r>
    </w:p>
    <w:p w:rsidR="0094474A" w:rsidRPr="00974347" w:rsidRDefault="0094474A" w:rsidP="00F46256">
      <w:pPr>
        <w:spacing w:after="0" w:line="240" w:lineRule="auto"/>
        <w:rPr>
          <w:rFonts w:eastAsia="Times New Roman" w:cstheme="minorHAnsi"/>
          <w:color w:val="FF0000"/>
          <w:sz w:val="24"/>
          <w:szCs w:val="24"/>
        </w:rPr>
      </w:pPr>
    </w:p>
    <w:p w:rsidR="005C3723" w:rsidRPr="00974347" w:rsidRDefault="005C3723" w:rsidP="00F46256">
      <w:pPr>
        <w:spacing w:after="0" w:line="240" w:lineRule="auto"/>
        <w:rPr>
          <w:rFonts w:eastAsia="Times New Roman" w:cstheme="minorHAnsi"/>
          <w:color w:val="FF0000"/>
          <w:sz w:val="24"/>
          <w:szCs w:val="24"/>
        </w:rPr>
      </w:pPr>
    </w:p>
    <w:p w:rsidR="00F46256" w:rsidRPr="00974347" w:rsidRDefault="00F46256" w:rsidP="00F46256">
      <w:pPr>
        <w:spacing w:after="0" w:line="240" w:lineRule="auto"/>
        <w:rPr>
          <w:rFonts w:eastAsia="Times New Roman" w:cstheme="minorHAnsi"/>
          <w:color w:val="FF0000"/>
          <w:sz w:val="24"/>
          <w:szCs w:val="24"/>
        </w:rPr>
      </w:pPr>
      <w:r w:rsidRPr="00974347">
        <w:rPr>
          <w:rFonts w:eastAsia="Times New Roman" w:cstheme="minorHAnsi"/>
          <w:color w:val="FF0000"/>
          <w:sz w:val="24"/>
          <w:szCs w:val="24"/>
        </w:rPr>
        <w:t>Review and streamline faculty governance</w:t>
      </w:r>
    </w:p>
    <w:p w:rsidR="00691B7C" w:rsidRPr="00974347" w:rsidRDefault="00691B7C" w:rsidP="00F46256">
      <w:pPr>
        <w:spacing w:after="0" w:line="240" w:lineRule="auto"/>
        <w:rPr>
          <w:rFonts w:eastAsia="Times New Roman" w:cstheme="minorHAnsi"/>
          <w:color w:val="FF0000"/>
          <w:sz w:val="24"/>
          <w:szCs w:val="24"/>
        </w:rPr>
      </w:pPr>
    </w:p>
    <w:p w:rsidR="00691B7C" w:rsidRPr="00974347" w:rsidRDefault="00691B7C" w:rsidP="00691B7C">
      <w:pPr>
        <w:pStyle w:val="ListParagraph"/>
        <w:numPr>
          <w:ilvl w:val="0"/>
          <w:numId w:val="15"/>
        </w:numPr>
        <w:rPr>
          <w:rFonts w:cstheme="minorHAnsi"/>
          <w:sz w:val="24"/>
          <w:szCs w:val="24"/>
        </w:rPr>
      </w:pPr>
      <w:r w:rsidRPr="00974347">
        <w:rPr>
          <w:rFonts w:cstheme="minorHAnsi"/>
          <w:sz w:val="24"/>
          <w:szCs w:val="24"/>
        </w:rPr>
        <w:t>Brought in Governance Consultant and held governance retreat</w:t>
      </w:r>
    </w:p>
    <w:p w:rsidR="005C3723" w:rsidRPr="00974347" w:rsidRDefault="005C3723" w:rsidP="005C3723">
      <w:pPr>
        <w:pStyle w:val="ListParagraph"/>
        <w:numPr>
          <w:ilvl w:val="0"/>
          <w:numId w:val="6"/>
        </w:numPr>
        <w:rPr>
          <w:rFonts w:cstheme="minorHAnsi"/>
          <w:sz w:val="24"/>
          <w:szCs w:val="24"/>
        </w:rPr>
      </w:pPr>
      <w:r w:rsidRPr="00974347">
        <w:rPr>
          <w:rFonts w:cstheme="minorHAnsi"/>
          <w:sz w:val="24"/>
          <w:szCs w:val="24"/>
        </w:rPr>
        <w:t>Under the leadership of the faculty, and in collaboration with an external consultant, the structure and pro</w:t>
      </w:r>
      <w:r w:rsidR="00691B7C" w:rsidRPr="00974347">
        <w:rPr>
          <w:rFonts w:cstheme="minorHAnsi"/>
          <w:sz w:val="24"/>
          <w:szCs w:val="24"/>
        </w:rPr>
        <w:t>cesses of faculty governance were</w:t>
      </w:r>
      <w:r w:rsidRPr="00974347">
        <w:rPr>
          <w:rFonts w:cstheme="minorHAnsi"/>
          <w:sz w:val="24"/>
          <w:szCs w:val="24"/>
        </w:rPr>
        <w:t xml:space="preserve"> reviewed</w:t>
      </w:r>
    </w:p>
    <w:p w:rsidR="00691B7C" w:rsidRPr="00974347" w:rsidRDefault="00691B7C" w:rsidP="005C3723">
      <w:pPr>
        <w:pStyle w:val="ListParagraph"/>
        <w:numPr>
          <w:ilvl w:val="0"/>
          <w:numId w:val="6"/>
        </w:numPr>
        <w:rPr>
          <w:rFonts w:cstheme="minorHAnsi"/>
          <w:sz w:val="24"/>
          <w:szCs w:val="24"/>
        </w:rPr>
      </w:pPr>
      <w:r w:rsidRPr="00974347">
        <w:rPr>
          <w:rFonts w:cstheme="minorHAnsi"/>
          <w:sz w:val="24"/>
          <w:szCs w:val="24"/>
        </w:rPr>
        <w:t>Senate model was recommended and passed by the faculty in April</w:t>
      </w:r>
      <w:r w:rsidR="00BC41CC" w:rsidRPr="00974347">
        <w:rPr>
          <w:rFonts w:cstheme="minorHAnsi"/>
          <w:sz w:val="24"/>
          <w:szCs w:val="24"/>
        </w:rPr>
        <w:t xml:space="preserve"> </w:t>
      </w:r>
      <w:r w:rsidRPr="00974347">
        <w:rPr>
          <w:rFonts w:cstheme="minorHAnsi"/>
          <w:sz w:val="24"/>
          <w:szCs w:val="24"/>
        </w:rPr>
        <w:t>2017.</w:t>
      </w:r>
    </w:p>
    <w:p w:rsidR="00691B7C" w:rsidRPr="00974347" w:rsidRDefault="00691B7C" w:rsidP="005C3723">
      <w:pPr>
        <w:pStyle w:val="ListParagraph"/>
        <w:numPr>
          <w:ilvl w:val="0"/>
          <w:numId w:val="6"/>
        </w:numPr>
        <w:rPr>
          <w:rFonts w:cstheme="minorHAnsi"/>
          <w:sz w:val="24"/>
          <w:szCs w:val="24"/>
        </w:rPr>
      </w:pPr>
      <w:r w:rsidRPr="00974347">
        <w:rPr>
          <w:rFonts w:cstheme="minorHAnsi"/>
          <w:sz w:val="24"/>
          <w:szCs w:val="24"/>
        </w:rPr>
        <w:t>A number of amendments to the Faculty Bylaws were passed in December 2017</w:t>
      </w:r>
      <w:r w:rsidR="0013727C" w:rsidRPr="00974347">
        <w:rPr>
          <w:rFonts w:cstheme="minorHAnsi"/>
          <w:sz w:val="24"/>
          <w:szCs w:val="24"/>
        </w:rPr>
        <w:t>.</w:t>
      </w:r>
    </w:p>
    <w:p w:rsidR="0013727C" w:rsidRPr="00974347" w:rsidRDefault="0013727C" w:rsidP="005C3723">
      <w:pPr>
        <w:pStyle w:val="ListParagraph"/>
        <w:numPr>
          <w:ilvl w:val="0"/>
          <w:numId w:val="6"/>
        </w:numPr>
        <w:rPr>
          <w:rFonts w:cstheme="minorHAnsi"/>
          <w:sz w:val="24"/>
          <w:szCs w:val="24"/>
        </w:rPr>
      </w:pPr>
      <w:r w:rsidRPr="00974347">
        <w:rPr>
          <w:rFonts w:cstheme="minorHAnsi"/>
          <w:sz w:val="24"/>
          <w:szCs w:val="24"/>
        </w:rPr>
        <w:t xml:space="preserve">Faculty Senate begins work in </w:t>
      </w:r>
      <w:proofErr w:type="gramStart"/>
      <w:r w:rsidRPr="00974347">
        <w:rPr>
          <w:rFonts w:cstheme="minorHAnsi"/>
          <w:sz w:val="24"/>
          <w:szCs w:val="24"/>
        </w:rPr>
        <w:t>Spring</w:t>
      </w:r>
      <w:proofErr w:type="gramEnd"/>
      <w:r w:rsidRPr="00974347">
        <w:rPr>
          <w:rFonts w:cstheme="minorHAnsi"/>
          <w:sz w:val="24"/>
          <w:szCs w:val="24"/>
        </w:rPr>
        <w:t xml:space="preserve"> 2018.</w:t>
      </w:r>
    </w:p>
    <w:p w:rsidR="005C3723" w:rsidRPr="00974347" w:rsidRDefault="005C3723" w:rsidP="00F46256">
      <w:pPr>
        <w:spacing w:after="0" w:line="240" w:lineRule="auto"/>
        <w:rPr>
          <w:rFonts w:eastAsia="Times New Roman" w:cstheme="minorHAnsi"/>
          <w:color w:val="FF0000"/>
          <w:sz w:val="24"/>
          <w:szCs w:val="24"/>
        </w:rPr>
      </w:pPr>
    </w:p>
    <w:p w:rsidR="005C3723" w:rsidRPr="00974347" w:rsidRDefault="005C3723" w:rsidP="005C3723">
      <w:pPr>
        <w:rPr>
          <w:rFonts w:cstheme="minorHAnsi"/>
          <w:sz w:val="24"/>
          <w:szCs w:val="24"/>
        </w:rPr>
      </w:pPr>
      <w:r w:rsidRPr="00974347">
        <w:rPr>
          <w:rFonts w:cstheme="minorHAnsi"/>
          <w:sz w:val="24"/>
          <w:szCs w:val="24"/>
        </w:rPr>
        <w:t xml:space="preserve">NOTE:  Sustainability accomplishments and data need to </w:t>
      </w:r>
      <w:r w:rsidR="0094474A" w:rsidRPr="00974347">
        <w:rPr>
          <w:rFonts w:cstheme="minorHAnsi"/>
          <w:sz w:val="24"/>
          <w:szCs w:val="24"/>
        </w:rPr>
        <w:t>be</w:t>
      </w:r>
      <w:r w:rsidR="00CD358C" w:rsidRPr="00974347">
        <w:rPr>
          <w:rFonts w:cstheme="minorHAnsi"/>
          <w:sz w:val="24"/>
          <w:szCs w:val="24"/>
        </w:rPr>
        <w:t xml:space="preserve"> </w:t>
      </w:r>
      <w:r w:rsidRPr="00974347">
        <w:rPr>
          <w:rFonts w:cstheme="minorHAnsi"/>
          <w:sz w:val="24"/>
          <w:szCs w:val="24"/>
        </w:rPr>
        <w:t>added to final report when available</w:t>
      </w:r>
    </w:p>
    <w:p w:rsidR="001C4F6E" w:rsidRPr="00974347" w:rsidRDefault="001C4F6E" w:rsidP="001C4F6E">
      <w:pPr>
        <w:rPr>
          <w:rFonts w:cstheme="minorHAnsi"/>
          <w:sz w:val="24"/>
          <w:szCs w:val="24"/>
        </w:rPr>
      </w:pPr>
    </w:p>
    <w:p w:rsidR="001C4F6E" w:rsidRPr="00974347" w:rsidRDefault="001C4F6E" w:rsidP="00520751">
      <w:pPr>
        <w:pStyle w:val="NoSpacing"/>
        <w:rPr>
          <w:rFonts w:cstheme="minorHAnsi"/>
          <w:b/>
          <w:sz w:val="24"/>
          <w:szCs w:val="24"/>
        </w:rPr>
      </w:pPr>
      <w:r w:rsidRPr="00974347">
        <w:rPr>
          <w:rFonts w:cstheme="minorHAnsi"/>
          <w:b/>
          <w:sz w:val="24"/>
          <w:szCs w:val="24"/>
        </w:rPr>
        <w:t>ESSSENTIAL INITIATIVE – VII</w:t>
      </w:r>
      <w:r w:rsidR="0027037D" w:rsidRPr="00974347">
        <w:rPr>
          <w:rFonts w:cstheme="minorHAnsi"/>
          <w:b/>
          <w:sz w:val="24"/>
          <w:szCs w:val="24"/>
        </w:rPr>
        <w:t xml:space="preserve"> (integrated with EI I)</w:t>
      </w:r>
    </w:p>
    <w:p w:rsidR="00520751" w:rsidRPr="00974347" w:rsidRDefault="00520751" w:rsidP="00520751">
      <w:pPr>
        <w:pStyle w:val="NoSpacing"/>
        <w:rPr>
          <w:rFonts w:cstheme="minorHAnsi"/>
          <w:b/>
          <w:sz w:val="24"/>
          <w:szCs w:val="24"/>
        </w:rPr>
      </w:pPr>
      <w:r w:rsidRPr="00974347">
        <w:rPr>
          <w:rFonts w:cstheme="minorHAnsi"/>
          <w:b/>
          <w:sz w:val="24"/>
          <w:szCs w:val="24"/>
        </w:rPr>
        <w:t>Build Online Education</w:t>
      </w:r>
    </w:p>
    <w:p w:rsidR="0027037D" w:rsidRPr="00974347" w:rsidRDefault="0027037D" w:rsidP="001C4F6E">
      <w:pPr>
        <w:rPr>
          <w:rFonts w:cstheme="minorHAnsi"/>
          <w:sz w:val="24"/>
          <w:szCs w:val="24"/>
        </w:rPr>
      </w:pPr>
    </w:p>
    <w:p w:rsidR="00520751" w:rsidRPr="00974347" w:rsidRDefault="0027037D" w:rsidP="00520751">
      <w:pPr>
        <w:pStyle w:val="NoSpacing"/>
        <w:rPr>
          <w:rFonts w:cstheme="minorHAnsi"/>
          <w:b/>
          <w:sz w:val="24"/>
          <w:szCs w:val="24"/>
        </w:rPr>
      </w:pPr>
      <w:r w:rsidRPr="00974347">
        <w:rPr>
          <w:rFonts w:cstheme="minorHAnsi"/>
          <w:b/>
          <w:sz w:val="24"/>
          <w:szCs w:val="24"/>
        </w:rPr>
        <w:t>ESSENTIAL INITIATIVE – VIII</w:t>
      </w:r>
    </w:p>
    <w:p w:rsidR="00520751" w:rsidRPr="00974347" w:rsidRDefault="00520751" w:rsidP="00520751">
      <w:pPr>
        <w:pStyle w:val="NoSpacing"/>
        <w:rPr>
          <w:rFonts w:cstheme="minorHAnsi"/>
          <w:b/>
          <w:sz w:val="24"/>
          <w:szCs w:val="24"/>
        </w:rPr>
      </w:pPr>
      <w:r w:rsidRPr="00974347">
        <w:rPr>
          <w:rFonts w:cstheme="minorHAnsi"/>
          <w:b/>
          <w:sz w:val="24"/>
          <w:szCs w:val="24"/>
        </w:rPr>
        <w:t>Strengthen the Regional and Community Engagement</w:t>
      </w:r>
    </w:p>
    <w:p w:rsidR="0027037D" w:rsidRPr="00974347" w:rsidRDefault="0027037D" w:rsidP="001C4F6E">
      <w:pPr>
        <w:rPr>
          <w:rFonts w:cstheme="minorHAnsi"/>
          <w:sz w:val="24"/>
          <w:szCs w:val="24"/>
        </w:rPr>
      </w:pPr>
    </w:p>
    <w:p w:rsidR="00F46256" w:rsidRPr="00974347" w:rsidRDefault="00F46256" w:rsidP="00F46256">
      <w:pPr>
        <w:spacing w:after="0" w:line="240" w:lineRule="auto"/>
        <w:rPr>
          <w:rFonts w:eastAsia="Times New Roman" w:cstheme="minorHAnsi"/>
          <w:color w:val="FF0000"/>
          <w:sz w:val="24"/>
          <w:szCs w:val="24"/>
        </w:rPr>
      </w:pPr>
      <w:r w:rsidRPr="00974347">
        <w:rPr>
          <w:rFonts w:eastAsia="Times New Roman" w:cstheme="minorHAnsi"/>
          <w:color w:val="FF0000"/>
          <w:sz w:val="24"/>
          <w:szCs w:val="24"/>
        </w:rPr>
        <w:t xml:space="preserve">Position New </w:t>
      </w:r>
      <w:proofErr w:type="spellStart"/>
      <w:r w:rsidRPr="00974347">
        <w:rPr>
          <w:rFonts w:eastAsia="Times New Roman" w:cstheme="minorHAnsi"/>
          <w:color w:val="FF0000"/>
          <w:sz w:val="24"/>
          <w:szCs w:val="24"/>
        </w:rPr>
        <w:t>Paltz</w:t>
      </w:r>
      <w:proofErr w:type="spellEnd"/>
      <w:r w:rsidRPr="00974347">
        <w:rPr>
          <w:rFonts w:eastAsia="Times New Roman" w:cstheme="minorHAnsi"/>
          <w:color w:val="FF0000"/>
          <w:sz w:val="24"/>
          <w:szCs w:val="24"/>
        </w:rPr>
        <w:t xml:space="preserve"> as "Your Public University"</w:t>
      </w:r>
    </w:p>
    <w:p w:rsidR="00BC41CC" w:rsidRPr="00974347" w:rsidRDefault="00BC41CC" w:rsidP="00BC41CC">
      <w:pPr>
        <w:pStyle w:val="ListParagraph"/>
        <w:numPr>
          <w:ilvl w:val="0"/>
          <w:numId w:val="8"/>
        </w:numPr>
        <w:rPr>
          <w:rFonts w:cstheme="minorHAnsi"/>
          <w:sz w:val="24"/>
          <w:szCs w:val="24"/>
        </w:rPr>
      </w:pPr>
      <w:r w:rsidRPr="00974347">
        <w:rPr>
          <w:rFonts w:cstheme="minorHAnsi"/>
          <w:sz w:val="24"/>
          <w:szCs w:val="24"/>
        </w:rPr>
        <w:t>Implemented the Community Relations Campaign</w:t>
      </w:r>
    </w:p>
    <w:p w:rsidR="00C573FE" w:rsidRPr="00974347" w:rsidRDefault="00C573FE" w:rsidP="00C573FE">
      <w:pPr>
        <w:pStyle w:val="ListParagraph"/>
        <w:numPr>
          <w:ilvl w:val="0"/>
          <w:numId w:val="8"/>
        </w:numPr>
        <w:rPr>
          <w:rFonts w:cstheme="minorHAnsi"/>
          <w:sz w:val="24"/>
          <w:szCs w:val="24"/>
        </w:rPr>
      </w:pPr>
      <w:r w:rsidRPr="00974347">
        <w:rPr>
          <w:rFonts w:cstheme="minorHAnsi"/>
          <w:sz w:val="24"/>
          <w:szCs w:val="24"/>
        </w:rPr>
        <w:t>Developed the Community Resource Page linked to our home page</w:t>
      </w:r>
    </w:p>
    <w:p w:rsidR="00BC41CC" w:rsidRPr="00974347" w:rsidRDefault="00BC41CC" w:rsidP="00F46256">
      <w:pPr>
        <w:spacing w:after="0" w:line="240" w:lineRule="auto"/>
        <w:rPr>
          <w:rFonts w:eastAsia="Times New Roman" w:cstheme="minorHAnsi"/>
          <w:color w:val="FF0000"/>
          <w:sz w:val="24"/>
          <w:szCs w:val="24"/>
        </w:rPr>
      </w:pPr>
    </w:p>
    <w:p w:rsidR="00F46256" w:rsidRPr="00974347" w:rsidRDefault="00F46256" w:rsidP="00F46256">
      <w:pPr>
        <w:spacing w:after="0" w:line="240" w:lineRule="auto"/>
        <w:rPr>
          <w:rFonts w:eastAsia="Times New Roman" w:cstheme="minorHAnsi"/>
          <w:color w:val="FF0000"/>
          <w:sz w:val="24"/>
          <w:szCs w:val="24"/>
        </w:rPr>
      </w:pPr>
      <w:r w:rsidRPr="00974347">
        <w:rPr>
          <w:rFonts w:eastAsia="Times New Roman" w:cstheme="minorHAnsi"/>
          <w:color w:val="FF0000"/>
          <w:sz w:val="24"/>
          <w:szCs w:val="24"/>
        </w:rPr>
        <w:t xml:space="preserve">Establish New </w:t>
      </w:r>
      <w:proofErr w:type="spellStart"/>
      <w:r w:rsidRPr="00974347">
        <w:rPr>
          <w:rFonts w:eastAsia="Times New Roman" w:cstheme="minorHAnsi"/>
          <w:color w:val="FF0000"/>
          <w:sz w:val="24"/>
          <w:szCs w:val="24"/>
        </w:rPr>
        <w:t>Paltz</w:t>
      </w:r>
      <w:proofErr w:type="spellEnd"/>
      <w:r w:rsidRPr="00974347">
        <w:rPr>
          <w:rFonts w:eastAsia="Times New Roman" w:cstheme="minorHAnsi"/>
          <w:color w:val="FF0000"/>
          <w:sz w:val="24"/>
          <w:szCs w:val="24"/>
        </w:rPr>
        <w:t xml:space="preserve"> setting as common, connected theme in curricula</w:t>
      </w:r>
    </w:p>
    <w:p w:rsidR="00F46256" w:rsidRPr="00974347" w:rsidRDefault="00F46256" w:rsidP="00F46256">
      <w:pPr>
        <w:spacing w:after="0" w:line="240" w:lineRule="auto"/>
        <w:rPr>
          <w:rFonts w:eastAsia="Times New Roman" w:cstheme="minorHAnsi"/>
          <w:color w:val="FF0000"/>
          <w:sz w:val="24"/>
          <w:szCs w:val="24"/>
        </w:rPr>
      </w:pPr>
      <w:r w:rsidRPr="00974347">
        <w:rPr>
          <w:rFonts w:eastAsia="Times New Roman" w:cstheme="minorHAnsi"/>
          <w:color w:val="FF0000"/>
          <w:sz w:val="24"/>
          <w:szCs w:val="24"/>
        </w:rPr>
        <w:t>Integrate campus community w/MHV, NYC through publications, curricular planning and fieldwork opportunities, performances, events</w:t>
      </w:r>
    </w:p>
    <w:p w:rsidR="006D2E0C" w:rsidRPr="00974347" w:rsidRDefault="006D2E0C" w:rsidP="006D2E0C">
      <w:pPr>
        <w:pStyle w:val="ListParagraph"/>
        <w:numPr>
          <w:ilvl w:val="0"/>
          <w:numId w:val="8"/>
        </w:numPr>
        <w:rPr>
          <w:rFonts w:cstheme="minorHAnsi"/>
          <w:sz w:val="24"/>
          <w:szCs w:val="24"/>
        </w:rPr>
      </w:pPr>
      <w:r w:rsidRPr="00974347">
        <w:rPr>
          <w:rFonts w:cstheme="minorHAnsi"/>
          <w:sz w:val="24"/>
          <w:szCs w:val="24"/>
        </w:rPr>
        <w:t>Increased internship opportunities in the region from 174 in 2012-13 to 246 in 2015-16, but the number of students participating in these opportunities has decreased over the last three years</w:t>
      </w:r>
    </w:p>
    <w:p w:rsidR="006D2E0C" w:rsidRPr="00974347" w:rsidRDefault="006D2E0C" w:rsidP="006D2E0C">
      <w:pPr>
        <w:pStyle w:val="ListParagraph"/>
        <w:numPr>
          <w:ilvl w:val="0"/>
          <w:numId w:val="8"/>
        </w:numPr>
        <w:rPr>
          <w:rFonts w:cstheme="minorHAnsi"/>
          <w:sz w:val="24"/>
          <w:szCs w:val="24"/>
        </w:rPr>
      </w:pPr>
      <w:r w:rsidRPr="00974347">
        <w:rPr>
          <w:rFonts w:cstheme="minorHAnsi"/>
          <w:sz w:val="24"/>
          <w:szCs w:val="24"/>
        </w:rPr>
        <w:t>Increased the number of non-students participating in regional Instructional/Educational activities from 7700 in 2014-15 to 8649 in 2015-16 (although the number of activities decreased)</w:t>
      </w:r>
    </w:p>
    <w:p w:rsidR="00C573FE" w:rsidRPr="00974347" w:rsidRDefault="00C573FE" w:rsidP="00C573FE">
      <w:pPr>
        <w:pStyle w:val="ListParagraph"/>
        <w:numPr>
          <w:ilvl w:val="0"/>
          <w:numId w:val="8"/>
        </w:numPr>
        <w:rPr>
          <w:rFonts w:cstheme="minorHAnsi"/>
          <w:sz w:val="24"/>
          <w:szCs w:val="24"/>
        </w:rPr>
      </w:pPr>
      <w:r w:rsidRPr="00974347">
        <w:rPr>
          <w:rFonts w:cstheme="minorHAnsi"/>
          <w:sz w:val="24"/>
          <w:szCs w:val="24"/>
        </w:rPr>
        <w:t xml:space="preserve">Increased the number of regional events hosted on campus from 225 in 2014-15 to 258 in 2015-16 and attendees from 32,872 in 2014-15 to 35,778 in 2015-16   </w:t>
      </w:r>
    </w:p>
    <w:p w:rsidR="00C573FE" w:rsidRPr="00974347" w:rsidRDefault="00C573FE" w:rsidP="00C573FE">
      <w:pPr>
        <w:pStyle w:val="ListParagraph"/>
        <w:numPr>
          <w:ilvl w:val="0"/>
          <w:numId w:val="8"/>
        </w:numPr>
        <w:rPr>
          <w:rFonts w:cstheme="minorHAnsi"/>
          <w:sz w:val="24"/>
          <w:szCs w:val="24"/>
        </w:rPr>
      </w:pPr>
      <w:r w:rsidRPr="00974347">
        <w:rPr>
          <w:rFonts w:cstheme="minorHAnsi"/>
          <w:sz w:val="24"/>
          <w:szCs w:val="24"/>
        </w:rPr>
        <w:t>Increased the percentage of faculty/staff/students engaged in regional volunteerism from 79% in 2012-13 to 86% in 2014-15</w:t>
      </w:r>
      <w:r w:rsidR="00EB2026" w:rsidRPr="00974347">
        <w:rPr>
          <w:rFonts w:cstheme="minorHAnsi"/>
          <w:sz w:val="24"/>
          <w:szCs w:val="24"/>
        </w:rPr>
        <w:t xml:space="preserve"> and to 89% as reported in the 2017 Economic Impact Statement.</w:t>
      </w:r>
    </w:p>
    <w:p w:rsidR="00EB2026" w:rsidRPr="00974347" w:rsidRDefault="00EB2026" w:rsidP="00EB2026">
      <w:pPr>
        <w:pStyle w:val="ListParagraph"/>
        <w:numPr>
          <w:ilvl w:val="0"/>
          <w:numId w:val="8"/>
        </w:numPr>
        <w:rPr>
          <w:rFonts w:cstheme="minorHAnsi"/>
          <w:sz w:val="24"/>
          <w:szCs w:val="24"/>
        </w:rPr>
      </w:pPr>
      <w:r w:rsidRPr="00974347">
        <w:rPr>
          <w:rFonts w:cstheme="minorHAnsi"/>
          <w:sz w:val="24"/>
          <w:szCs w:val="24"/>
        </w:rPr>
        <w:t>Developed the Hudson Valley Advanced Manufacturing Center</w:t>
      </w:r>
    </w:p>
    <w:p w:rsidR="0027037D" w:rsidRPr="00974347" w:rsidRDefault="0027037D" w:rsidP="0027037D">
      <w:pPr>
        <w:rPr>
          <w:rFonts w:cstheme="minorHAnsi"/>
          <w:sz w:val="24"/>
          <w:szCs w:val="24"/>
        </w:rPr>
      </w:pPr>
      <w:r w:rsidRPr="00974347">
        <w:rPr>
          <w:rFonts w:cstheme="minorHAnsi"/>
          <w:sz w:val="24"/>
          <w:szCs w:val="24"/>
        </w:rPr>
        <w:lastRenderedPageBreak/>
        <w:t>In Progress:</w:t>
      </w:r>
    </w:p>
    <w:p w:rsidR="0027037D" w:rsidRPr="00974347" w:rsidRDefault="0027037D" w:rsidP="0027037D">
      <w:pPr>
        <w:pStyle w:val="ListParagraph"/>
        <w:numPr>
          <w:ilvl w:val="0"/>
          <w:numId w:val="8"/>
        </w:numPr>
        <w:rPr>
          <w:rFonts w:cstheme="minorHAnsi"/>
          <w:sz w:val="24"/>
          <w:szCs w:val="24"/>
        </w:rPr>
      </w:pPr>
      <w:r w:rsidRPr="00974347">
        <w:rPr>
          <w:rFonts w:cstheme="minorHAnsi"/>
          <w:sz w:val="24"/>
          <w:szCs w:val="24"/>
        </w:rPr>
        <w:t>Assessing the number of faculty who integrate the region in their courses</w:t>
      </w:r>
    </w:p>
    <w:p w:rsidR="0027037D" w:rsidRPr="00974347" w:rsidRDefault="0027037D" w:rsidP="0027037D">
      <w:pPr>
        <w:pStyle w:val="ListParagraph"/>
        <w:numPr>
          <w:ilvl w:val="0"/>
          <w:numId w:val="8"/>
        </w:numPr>
        <w:rPr>
          <w:rFonts w:cstheme="minorHAnsi"/>
          <w:sz w:val="24"/>
          <w:szCs w:val="24"/>
        </w:rPr>
      </w:pPr>
      <w:r w:rsidRPr="00974347">
        <w:rPr>
          <w:rFonts w:cstheme="minorHAnsi"/>
          <w:sz w:val="24"/>
          <w:szCs w:val="24"/>
        </w:rPr>
        <w:t>Increase public awareness of the College’s contributions to the region</w:t>
      </w:r>
    </w:p>
    <w:p w:rsidR="006D2E0C" w:rsidRPr="00974347" w:rsidRDefault="006D2E0C" w:rsidP="0027037D">
      <w:pPr>
        <w:pStyle w:val="ListParagraph"/>
        <w:ind w:left="705"/>
        <w:rPr>
          <w:rFonts w:cstheme="minorHAnsi"/>
          <w:sz w:val="24"/>
          <w:szCs w:val="24"/>
        </w:rPr>
      </w:pPr>
    </w:p>
    <w:p w:rsidR="006D2E0C" w:rsidRPr="00974347" w:rsidRDefault="006D2E0C" w:rsidP="00F46256">
      <w:pPr>
        <w:spacing w:after="0" w:line="240" w:lineRule="auto"/>
        <w:rPr>
          <w:rFonts w:eastAsia="Times New Roman" w:cstheme="minorHAnsi"/>
          <w:color w:val="FF0000"/>
          <w:sz w:val="24"/>
          <w:szCs w:val="24"/>
        </w:rPr>
      </w:pPr>
    </w:p>
    <w:p w:rsidR="00F46256" w:rsidRPr="00974347" w:rsidRDefault="00F46256" w:rsidP="00F46256">
      <w:pPr>
        <w:spacing w:after="0" w:line="240" w:lineRule="auto"/>
        <w:rPr>
          <w:rFonts w:eastAsia="Times New Roman" w:cstheme="minorHAnsi"/>
          <w:color w:val="FF0000"/>
          <w:sz w:val="24"/>
          <w:szCs w:val="24"/>
        </w:rPr>
      </w:pPr>
      <w:r w:rsidRPr="00974347">
        <w:rPr>
          <w:rFonts w:eastAsia="Times New Roman" w:cstheme="minorHAnsi"/>
          <w:color w:val="FF0000"/>
          <w:sz w:val="24"/>
          <w:szCs w:val="24"/>
        </w:rPr>
        <w:t>Achieve first-time Carnegie Community Engagement classification</w:t>
      </w:r>
    </w:p>
    <w:p w:rsidR="00F46256" w:rsidRPr="00974347" w:rsidRDefault="00F46256" w:rsidP="00F46256">
      <w:pPr>
        <w:spacing w:after="0" w:line="240" w:lineRule="auto"/>
        <w:rPr>
          <w:rFonts w:eastAsia="Times New Roman" w:cstheme="minorHAnsi"/>
          <w:color w:val="FF0000"/>
          <w:sz w:val="24"/>
          <w:szCs w:val="24"/>
        </w:rPr>
      </w:pPr>
      <w:r w:rsidRPr="00974347">
        <w:rPr>
          <w:rFonts w:eastAsia="Times New Roman" w:cstheme="minorHAnsi"/>
          <w:color w:val="FF0000"/>
          <w:sz w:val="24"/>
          <w:szCs w:val="24"/>
        </w:rPr>
        <w:t>Explore opportunities to make fuller use of campus facilities and expertise to support revenue goals and college mission</w:t>
      </w:r>
    </w:p>
    <w:p w:rsidR="00C573FE" w:rsidRPr="00974347" w:rsidRDefault="00C573FE" w:rsidP="00C573FE">
      <w:pPr>
        <w:pStyle w:val="ListParagraph"/>
        <w:numPr>
          <w:ilvl w:val="0"/>
          <w:numId w:val="8"/>
        </w:numPr>
        <w:rPr>
          <w:rFonts w:cstheme="minorHAnsi"/>
          <w:sz w:val="24"/>
          <w:szCs w:val="24"/>
        </w:rPr>
      </w:pPr>
      <w:r w:rsidRPr="00974347">
        <w:rPr>
          <w:rFonts w:cstheme="minorHAnsi"/>
          <w:sz w:val="24"/>
          <w:szCs w:val="24"/>
        </w:rPr>
        <w:t>Hosted the Hudson Valley Future Summit with over 150 attendees</w:t>
      </w:r>
    </w:p>
    <w:p w:rsidR="00C573FE" w:rsidRPr="00974347" w:rsidRDefault="00C573FE" w:rsidP="00F46256">
      <w:pPr>
        <w:spacing w:after="0" w:line="240" w:lineRule="auto"/>
        <w:rPr>
          <w:rFonts w:eastAsia="Times New Roman" w:cstheme="minorHAnsi"/>
          <w:color w:val="FF0000"/>
          <w:sz w:val="24"/>
          <w:szCs w:val="24"/>
        </w:rPr>
      </w:pPr>
    </w:p>
    <w:p w:rsidR="00F46256" w:rsidRPr="00974347" w:rsidRDefault="00F46256" w:rsidP="00F46256">
      <w:pPr>
        <w:spacing w:after="0" w:line="240" w:lineRule="auto"/>
        <w:rPr>
          <w:rFonts w:eastAsia="Times New Roman" w:cstheme="minorHAnsi"/>
          <w:color w:val="FF0000"/>
          <w:sz w:val="24"/>
          <w:szCs w:val="24"/>
        </w:rPr>
      </w:pPr>
      <w:r w:rsidRPr="00974347">
        <w:rPr>
          <w:rFonts w:eastAsia="Times New Roman" w:cstheme="minorHAnsi"/>
          <w:color w:val="FF0000"/>
          <w:sz w:val="24"/>
          <w:szCs w:val="24"/>
        </w:rPr>
        <w:t>Publicize CRREO/Benjamin Center and their good work</w:t>
      </w:r>
    </w:p>
    <w:p w:rsidR="0027037D" w:rsidRPr="00974347" w:rsidRDefault="0027037D" w:rsidP="00F46256">
      <w:pPr>
        <w:spacing w:after="0" w:line="240" w:lineRule="auto"/>
        <w:rPr>
          <w:rFonts w:eastAsia="Times New Roman" w:cstheme="minorHAnsi"/>
          <w:color w:val="FF0000"/>
          <w:sz w:val="24"/>
          <w:szCs w:val="24"/>
        </w:rPr>
      </w:pPr>
    </w:p>
    <w:p w:rsidR="00F46256" w:rsidRPr="00974347" w:rsidRDefault="00F46256" w:rsidP="00F46256">
      <w:pPr>
        <w:spacing w:after="0" w:line="240" w:lineRule="auto"/>
        <w:rPr>
          <w:rFonts w:eastAsia="Times New Roman" w:cstheme="minorHAnsi"/>
          <w:color w:val="FF0000"/>
          <w:sz w:val="24"/>
          <w:szCs w:val="24"/>
        </w:rPr>
      </w:pPr>
      <w:r w:rsidRPr="00974347">
        <w:rPr>
          <w:rFonts w:eastAsia="Times New Roman" w:cstheme="minorHAnsi"/>
          <w:color w:val="FF0000"/>
          <w:sz w:val="24"/>
          <w:szCs w:val="24"/>
        </w:rPr>
        <w:t>Roll out economic impact statement</w:t>
      </w:r>
    </w:p>
    <w:p w:rsidR="00EB2026" w:rsidRPr="00C75110" w:rsidRDefault="00EB2026" w:rsidP="00C75110">
      <w:pPr>
        <w:pStyle w:val="ListParagraph"/>
        <w:numPr>
          <w:ilvl w:val="0"/>
          <w:numId w:val="15"/>
        </w:numPr>
        <w:spacing w:after="0" w:line="240" w:lineRule="auto"/>
        <w:rPr>
          <w:rFonts w:eastAsia="Times New Roman" w:cstheme="minorHAnsi"/>
          <w:sz w:val="24"/>
          <w:szCs w:val="24"/>
        </w:rPr>
      </w:pPr>
      <w:r w:rsidRPr="00C75110">
        <w:rPr>
          <w:rFonts w:eastAsia="Times New Roman" w:cstheme="minorHAnsi"/>
          <w:sz w:val="24"/>
          <w:szCs w:val="24"/>
        </w:rPr>
        <w:t>Economic Impact Statement published in 2017: www.newpaltz.edu/makinganimpact</w:t>
      </w:r>
    </w:p>
    <w:p w:rsidR="00EB2026" w:rsidRPr="00974347" w:rsidRDefault="00EB2026" w:rsidP="00F46256">
      <w:pPr>
        <w:spacing w:after="0" w:line="240" w:lineRule="auto"/>
        <w:rPr>
          <w:rFonts w:eastAsia="Times New Roman" w:cstheme="minorHAnsi"/>
          <w:color w:val="FF0000"/>
          <w:sz w:val="24"/>
          <w:szCs w:val="24"/>
        </w:rPr>
      </w:pPr>
    </w:p>
    <w:p w:rsidR="00F46256" w:rsidRDefault="00F46256" w:rsidP="00F46256">
      <w:pPr>
        <w:spacing w:after="0" w:line="240" w:lineRule="auto"/>
        <w:rPr>
          <w:rFonts w:eastAsia="Times New Roman" w:cstheme="minorHAnsi"/>
          <w:color w:val="FF0000"/>
          <w:sz w:val="24"/>
          <w:szCs w:val="24"/>
        </w:rPr>
      </w:pPr>
      <w:r w:rsidRPr="00974347">
        <w:rPr>
          <w:rFonts w:eastAsia="Times New Roman" w:cstheme="minorHAnsi"/>
          <w:color w:val="FF0000"/>
          <w:sz w:val="24"/>
          <w:szCs w:val="24"/>
        </w:rPr>
        <w:t>Hasbrouck Complex Dialogue Communication</w:t>
      </w:r>
    </w:p>
    <w:p w:rsidR="00C75110" w:rsidRDefault="00C75110" w:rsidP="00C75110">
      <w:pPr>
        <w:pStyle w:val="NoSpacing"/>
        <w:numPr>
          <w:ilvl w:val="0"/>
          <w:numId w:val="15"/>
        </w:numPr>
      </w:pPr>
      <w:r>
        <w:t>President Christian charged Diversity and Inclusion Council with leading the 2017-2018 planned dialogue about names of Hasbrouck Complex buildings.  Council’s report to the President due in April.</w:t>
      </w:r>
    </w:p>
    <w:p w:rsidR="00C75110" w:rsidRDefault="00C75110" w:rsidP="00C75110">
      <w:pPr>
        <w:pStyle w:val="NoSpacing"/>
        <w:numPr>
          <w:ilvl w:val="0"/>
          <w:numId w:val="15"/>
        </w:numPr>
      </w:pPr>
      <w:r>
        <w:t>A series of surveys, forums and events have taken place to solicit campus and wider community views.</w:t>
      </w:r>
    </w:p>
    <w:p w:rsidR="00C75110" w:rsidRPr="00974347" w:rsidRDefault="00C75110" w:rsidP="00C75110">
      <w:pPr>
        <w:pStyle w:val="NoSpacing"/>
      </w:pPr>
    </w:p>
    <w:p w:rsidR="00F46256" w:rsidRPr="00974347" w:rsidRDefault="00F46256" w:rsidP="001C4F6E">
      <w:pPr>
        <w:rPr>
          <w:rFonts w:cstheme="minorHAnsi"/>
          <w:sz w:val="24"/>
          <w:szCs w:val="24"/>
        </w:rPr>
      </w:pPr>
    </w:p>
    <w:p w:rsidR="001C4F6E" w:rsidRPr="00974347" w:rsidRDefault="001C4F6E" w:rsidP="001C4F6E">
      <w:pPr>
        <w:pStyle w:val="ListParagraph"/>
        <w:ind w:left="705"/>
        <w:rPr>
          <w:rFonts w:cstheme="minorHAnsi"/>
          <w:sz w:val="24"/>
          <w:szCs w:val="24"/>
        </w:rPr>
      </w:pPr>
    </w:p>
    <w:p w:rsidR="001C4F6E" w:rsidRPr="00974347" w:rsidRDefault="001C4F6E" w:rsidP="001C4F6E">
      <w:pPr>
        <w:pStyle w:val="ListParagraph"/>
        <w:ind w:left="705"/>
        <w:rPr>
          <w:rFonts w:cstheme="minorHAnsi"/>
          <w:sz w:val="24"/>
          <w:szCs w:val="24"/>
        </w:rPr>
      </w:pPr>
    </w:p>
    <w:p w:rsidR="001C4F6E" w:rsidRPr="00974347" w:rsidRDefault="001C4F6E" w:rsidP="001C4F6E">
      <w:pPr>
        <w:pStyle w:val="ListParagraph"/>
        <w:ind w:left="705"/>
        <w:rPr>
          <w:rFonts w:cstheme="minorHAnsi"/>
          <w:sz w:val="24"/>
          <w:szCs w:val="24"/>
        </w:rPr>
      </w:pPr>
    </w:p>
    <w:sectPr w:rsidR="001C4F6E" w:rsidRPr="009743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D1FF3"/>
    <w:multiLevelType w:val="hybridMultilevel"/>
    <w:tmpl w:val="F626DABA"/>
    <w:lvl w:ilvl="0" w:tplc="DEEEEE3C">
      <w:start w:val="8"/>
      <w:numFmt w:val="bullet"/>
      <w:lvlText w:val=""/>
      <w:lvlJc w:val="left"/>
      <w:pPr>
        <w:ind w:left="705" w:hanging="360"/>
      </w:pPr>
      <w:rPr>
        <w:rFonts w:ascii="Symbol" w:eastAsiaTheme="minorHAnsi" w:hAnsi="Symbol"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15:restartNumberingAfterBreak="0">
    <w:nsid w:val="198945EC"/>
    <w:multiLevelType w:val="hybridMultilevel"/>
    <w:tmpl w:val="5E7889C4"/>
    <w:lvl w:ilvl="0" w:tplc="3056AAA0">
      <w:numFmt w:val="bullet"/>
      <w:lvlText w:val=""/>
      <w:lvlJc w:val="left"/>
      <w:pPr>
        <w:ind w:left="705" w:hanging="360"/>
      </w:pPr>
      <w:rPr>
        <w:rFonts w:ascii="Symbol" w:eastAsiaTheme="minorHAnsi" w:hAnsi="Symbol"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 w15:restartNumberingAfterBreak="0">
    <w:nsid w:val="1B9E30F7"/>
    <w:multiLevelType w:val="hybridMultilevel"/>
    <w:tmpl w:val="51860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1C6C6B"/>
    <w:multiLevelType w:val="hybridMultilevel"/>
    <w:tmpl w:val="3C82D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7D327B"/>
    <w:multiLevelType w:val="hybridMultilevel"/>
    <w:tmpl w:val="7B6C55B2"/>
    <w:lvl w:ilvl="0" w:tplc="F612B2CA">
      <w:start w:val="8"/>
      <w:numFmt w:val="bullet"/>
      <w:lvlText w:val=""/>
      <w:lvlJc w:val="left"/>
      <w:pPr>
        <w:ind w:left="705" w:hanging="360"/>
      </w:pPr>
      <w:rPr>
        <w:rFonts w:ascii="Symbol" w:eastAsiaTheme="minorHAnsi" w:hAnsi="Symbol"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306F50E9"/>
    <w:multiLevelType w:val="hybridMultilevel"/>
    <w:tmpl w:val="82A6A532"/>
    <w:lvl w:ilvl="0" w:tplc="CC72ABE6">
      <w:numFmt w:val="bullet"/>
      <w:lvlText w:val=""/>
      <w:lvlJc w:val="left"/>
      <w:pPr>
        <w:ind w:left="705" w:hanging="360"/>
      </w:pPr>
      <w:rPr>
        <w:rFonts w:ascii="Symbol" w:eastAsiaTheme="minorHAnsi" w:hAnsi="Symbol"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6" w15:restartNumberingAfterBreak="0">
    <w:nsid w:val="310F4790"/>
    <w:multiLevelType w:val="hybridMultilevel"/>
    <w:tmpl w:val="61A467AA"/>
    <w:lvl w:ilvl="0" w:tplc="FA32D7DA">
      <w:start w:val="8"/>
      <w:numFmt w:val="bullet"/>
      <w:lvlText w:val=""/>
      <w:lvlJc w:val="left"/>
      <w:pPr>
        <w:ind w:left="705" w:hanging="360"/>
      </w:pPr>
      <w:rPr>
        <w:rFonts w:ascii="Symbol" w:eastAsiaTheme="minorHAnsi" w:hAnsi="Symbol"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7" w15:restartNumberingAfterBreak="0">
    <w:nsid w:val="3EC95D5D"/>
    <w:multiLevelType w:val="hybridMultilevel"/>
    <w:tmpl w:val="FA4E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913617"/>
    <w:multiLevelType w:val="hybridMultilevel"/>
    <w:tmpl w:val="2974BF34"/>
    <w:lvl w:ilvl="0" w:tplc="92FEC79C">
      <w:numFmt w:val="bullet"/>
      <w:lvlText w:val=""/>
      <w:lvlJc w:val="left"/>
      <w:pPr>
        <w:ind w:left="570" w:hanging="360"/>
      </w:pPr>
      <w:rPr>
        <w:rFonts w:ascii="Symbol" w:eastAsiaTheme="minorHAnsi" w:hAnsi="Symbol" w:cs="Times New Roman"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9" w15:restartNumberingAfterBreak="0">
    <w:nsid w:val="54B14A75"/>
    <w:multiLevelType w:val="hybridMultilevel"/>
    <w:tmpl w:val="4A5E5A90"/>
    <w:lvl w:ilvl="0" w:tplc="A038F7C2">
      <w:numFmt w:val="bullet"/>
      <w:lvlText w:val=""/>
      <w:lvlJc w:val="left"/>
      <w:pPr>
        <w:ind w:left="705" w:hanging="360"/>
      </w:pPr>
      <w:rPr>
        <w:rFonts w:ascii="Symbol" w:eastAsiaTheme="minorHAnsi" w:hAnsi="Symbol"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0" w15:restartNumberingAfterBreak="0">
    <w:nsid w:val="658D176D"/>
    <w:multiLevelType w:val="hybridMultilevel"/>
    <w:tmpl w:val="DC649132"/>
    <w:lvl w:ilvl="0" w:tplc="773A84F2">
      <w:numFmt w:val="bullet"/>
      <w:lvlText w:val=""/>
      <w:lvlJc w:val="left"/>
      <w:pPr>
        <w:ind w:left="705" w:hanging="360"/>
      </w:pPr>
      <w:rPr>
        <w:rFonts w:ascii="Symbol" w:eastAsiaTheme="minorHAnsi" w:hAnsi="Symbol"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1" w15:restartNumberingAfterBreak="0">
    <w:nsid w:val="6A980D35"/>
    <w:multiLevelType w:val="hybridMultilevel"/>
    <w:tmpl w:val="92EE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130490"/>
    <w:multiLevelType w:val="hybridMultilevel"/>
    <w:tmpl w:val="594042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4F7099D"/>
    <w:multiLevelType w:val="hybridMultilevel"/>
    <w:tmpl w:val="DA022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8F22C6"/>
    <w:multiLevelType w:val="hybridMultilevel"/>
    <w:tmpl w:val="96D291CA"/>
    <w:lvl w:ilvl="0" w:tplc="80A84306">
      <w:numFmt w:val="bullet"/>
      <w:lvlText w:val=""/>
      <w:lvlJc w:val="left"/>
      <w:pPr>
        <w:ind w:left="570" w:hanging="360"/>
      </w:pPr>
      <w:rPr>
        <w:rFonts w:ascii="Symbol" w:eastAsiaTheme="minorHAnsi" w:hAnsi="Symbol" w:cs="Times New Roman"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num w:numId="1">
    <w:abstractNumId w:val="1"/>
  </w:num>
  <w:num w:numId="2">
    <w:abstractNumId w:val="0"/>
  </w:num>
  <w:num w:numId="3">
    <w:abstractNumId w:val="6"/>
  </w:num>
  <w:num w:numId="4">
    <w:abstractNumId w:val="9"/>
  </w:num>
  <w:num w:numId="5">
    <w:abstractNumId w:val="8"/>
  </w:num>
  <w:num w:numId="6">
    <w:abstractNumId w:val="5"/>
  </w:num>
  <w:num w:numId="7">
    <w:abstractNumId w:val="4"/>
  </w:num>
  <w:num w:numId="8">
    <w:abstractNumId w:val="10"/>
  </w:num>
  <w:num w:numId="9">
    <w:abstractNumId w:val="14"/>
  </w:num>
  <w:num w:numId="10">
    <w:abstractNumId w:val="7"/>
  </w:num>
  <w:num w:numId="11">
    <w:abstractNumId w:val="2"/>
  </w:num>
  <w:num w:numId="12">
    <w:abstractNumId w:val="13"/>
  </w:num>
  <w:num w:numId="13">
    <w:abstractNumId w:val="12"/>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30E"/>
    <w:rsid w:val="0001055A"/>
    <w:rsid w:val="000319B2"/>
    <w:rsid w:val="00033B08"/>
    <w:rsid w:val="00035985"/>
    <w:rsid w:val="00040DFA"/>
    <w:rsid w:val="0005186B"/>
    <w:rsid w:val="000528B6"/>
    <w:rsid w:val="00055A73"/>
    <w:rsid w:val="0008075A"/>
    <w:rsid w:val="000852BC"/>
    <w:rsid w:val="00093D02"/>
    <w:rsid w:val="00097577"/>
    <w:rsid w:val="000B7383"/>
    <w:rsid w:val="000D0638"/>
    <w:rsid w:val="000D459D"/>
    <w:rsid w:val="000D6678"/>
    <w:rsid w:val="000E006C"/>
    <w:rsid w:val="000E0F7E"/>
    <w:rsid w:val="000F22C9"/>
    <w:rsid w:val="001125E1"/>
    <w:rsid w:val="00117259"/>
    <w:rsid w:val="001361CE"/>
    <w:rsid w:val="0013727C"/>
    <w:rsid w:val="0015717A"/>
    <w:rsid w:val="00165042"/>
    <w:rsid w:val="00180009"/>
    <w:rsid w:val="0018146A"/>
    <w:rsid w:val="00185FD5"/>
    <w:rsid w:val="00197C14"/>
    <w:rsid w:val="001B16B1"/>
    <w:rsid w:val="001C3DC1"/>
    <w:rsid w:val="001C4F6E"/>
    <w:rsid w:val="001C6218"/>
    <w:rsid w:val="001E5D5F"/>
    <w:rsid w:val="00206F33"/>
    <w:rsid w:val="00214C87"/>
    <w:rsid w:val="00256B64"/>
    <w:rsid w:val="00263E59"/>
    <w:rsid w:val="00265B53"/>
    <w:rsid w:val="0027037D"/>
    <w:rsid w:val="0027616C"/>
    <w:rsid w:val="0028260D"/>
    <w:rsid w:val="002C55B5"/>
    <w:rsid w:val="002D5446"/>
    <w:rsid w:val="002E308A"/>
    <w:rsid w:val="002F2312"/>
    <w:rsid w:val="002F5D89"/>
    <w:rsid w:val="00311132"/>
    <w:rsid w:val="00334B74"/>
    <w:rsid w:val="00340F9F"/>
    <w:rsid w:val="00342DD8"/>
    <w:rsid w:val="00345E15"/>
    <w:rsid w:val="003755B7"/>
    <w:rsid w:val="00392786"/>
    <w:rsid w:val="00396949"/>
    <w:rsid w:val="003B0284"/>
    <w:rsid w:val="003B4BE1"/>
    <w:rsid w:val="003B640E"/>
    <w:rsid w:val="003C1438"/>
    <w:rsid w:val="003C30DE"/>
    <w:rsid w:val="003F3A29"/>
    <w:rsid w:val="003F5DD1"/>
    <w:rsid w:val="00405677"/>
    <w:rsid w:val="00417B15"/>
    <w:rsid w:val="00424A05"/>
    <w:rsid w:val="00451AEC"/>
    <w:rsid w:val="00455B7F"/>
    <w:rsid w:val="004652DC"/>
    <w:rsid w:val="004833A6"/>
    <w:rsid w:val="00487EA8"/>
    <w:rsid w:val="004A405C"/>
    <w:rsid w:val="004A6A7F"/>
    <w:rsid w:val="004A71A2"/>
    <w:rsid w:val="004B0A0F"/>
    <w:rsid w:val="004B321F"/>
    <w:rsid w:val="004D3C83"/>
    <w:rsid w:val="004D72BB"/>
    <w:rsid w:val="004E3548"/>
    <w:rsid w:val="004E4027"/>
    <w:rsid w:val="00520751"/>
    <w:rsid w:val="00521169"/>
    <w:rsid w:val="00525101"/>
    <w:rsid w:val="00526169"/>
    <w:rsid w:val="00546F28"/>
    <w:rsid w:val="00547A65"/>
    <w:rsid w:val="00570065"/>
    <w:rsid w:val="005932E8"/>
    <w:rsid w:val="005B6BCC"/>
    <w:rsid w:val="005C3723"/>
    <w:rsid w:val="005C43E9"/>
    <w:rsid w:val="005E4281"/>
    <w:rsid w:val="0060530E"/>
    <w:rsid w:val="00633FC4"/>
    <w:rsid w:val="00637DE2"/>
    <w:rsid w:val="00656663"/>
    <w:rsid w:val="00690FD2"/>
    <w:rsid w:val="00691B7C"/>
    <w:rsid w:val="006A6439"/>
    <w:rsid w:val="006C0CA0"/>
    <w:rsid w:val="006C2B15"/>
    <w:rsid w:val="006D2E0C"/>
    <w:rsid w:val="007119EF"/>
    <w:rsid w:val="00726FF2"/>
    <w:rsid w:val="0076062B"/>
    <w:rsid w:val="007646B2"/>
    <w:rsid w:val="00774B0E"/>
    <w:rsid w:val="00792619"/>
    <w:rsid w:val="007A1457"/>
    <w:rsid w:val="007A435A"/>
    <w:rsid w:val="007D7A58"/>
    <w:rsid w:val="007E6E5B"/>
    <w:rsid w:val="00844EE7"/>
    <w:rsid w:val="008768FB"/>
    <w:rsid w:val="00876F64"/>
    <w:rsid w:val="0088510E"/>
    <w:rsid w:val="008965F4"/>
    <w:rsid w:val="008D0993"/>
    <w:rsid w:val="008E393E"/>
    <w:rsid w:val="00925C32"/>
    <w:rsid w:val="0094474A"/>
    <w:rsid w:val="00950757"/>
    <w:rsid w:val="009605CD"/>
    <w:rsid w:val="009727B6"/>
    <w:rsid w:val="00974347"/>
    <w:rsid w:val="009B4BA0"/>
    <w:rsid w:val="009B7B80"/>
    <w:rsid w:val="009D083A"/>
    <w:rsid w:val="009D51A2"/>
    <w:rsid w:val="00A12623"/>
    <w:rsid w:val="00A209A4"/>
    <w:rsid w:val="00A21B21"/>
    <w:rsid w:val="00A65A8A"/>
    <w:rsid w:val="00A75923"/>
    <w:rsid w:val="00A765C0"/>
    <w:rsid w:val="00A8534B"/>
    <w:rsid w:val="00AA1F13"/>
    <w:rsid w:val="00AA25EA"/>
    <w:rsid w:val="00AB10F7"/>
    <w:rsid w:val="00AC2F48"/>
    <w:rsid w:val="00AC7FC9"/>
    <w:rsid w:val="00AD49F4"/>
    <w:rsid w:val="00AF5380"/>
    <w:rsid w:val="00AF56F0"/>
    <w:rsid w:val="00B04094"/>
    <w:rsid w:val="00B04E47"/>
    <w:rsid w:val="00B06BDE"/>
    <w:rsid w:val="00B20A95"/>
    <w:rsid w:val="00B66890"/>
    <w:rsid w:val="00B72A0D"/>
    <w:rsid w:val="00B72FC4"/>
    <w:rsid w:val="00B7734F"/>
    <w:rsid w:val="00B93BE8"/>
    <w:rsid w:val="00BA2174"/>
    <w:rsid w:val="00BA7E38"/>
    <w:rsid w:val="00BC41CC"/>
    <w:rsid w:val="00BD63EB"/>
    <w:rsid w:val="00BD694D"/>
    <w:rsid w:val="00BE2A75"/>
    <w:rsid w:val="00C16DC6"/>
    <w:rsid w:val="00C31350"/>
    <w:rsid w:val="00C40587"/>
    <w:rsid w:val="00C42189"/>
    <w:rsid w:val="00C573FE"/>
    <w:rsid w:val="00C71C8A"/>
    <w:rsid w:val="00C75110"/>
    <w:rsid w:val="00C82BEF"/>
    <w:rsid w:val="00C93605"/>
    <w:rsid w:val="00C97C43"/>
    <w:rsid w:val="00CB0B49"/>
    <w:rsid w:val="00CC6ED3"/>
    <w:rsid w:val="00CD358C"/>
    <w:rsid w:val="00CE21FD"/>
    <w:rsid w:val="00CF2504"/>
    <w:rsid w:val="00D03258"/>
    <w:rsid w:val="00D176D7"/>
    <w:rsid w:val="00D210B6"/>
    <w:rsid w:val="00D376FF"/>
    <w:rsid w:val="00D641D7"/>
    <w:rsid w:val="00D70FE4"/>
    <w:rsid w:val="00D74F80"/>
    <w:rsid w:val="00D851F7"/>
    <w:rsid w:val="00D87623"/>
    <w:rsid w:val="00D921EA"/>
    <w:rsid w:val="00D95C9F"/>
    <w:rsid w:val="00DB6FDD"/>
    <w:rsid w:val="00E02754"/>
    <w:rsid w:val="00E12C26"/>
    <w:rsid w:val="00E7545A"/>
    <w:rsid w:val="00E76417"/>
    <w:rsid w:val="00EA1879"/>
    <w:rsid w:val="00EB2026"/>
    <w:rsid w:val="00EB29CA"/>
    <w:rsid w:val="00EC0915"/>
    <w:rsid w:val="00EC5577"/>
    <w:rsid w:val="00ED102F"/>
    <w:rsid w:val="00ED6CD0"/>
    <w:rsid w:val="00EE7865"/>
    <w:rsid w:val="00EF5E64"/>
    <w:rsid w:val="00EF6705"/>
    <w:rsid w:val="00F01455"/>
    <w:rsid w:val="00F1198A"/>
    <w:rsid w:val="00F202D8"/>
    <w:rsid w:val="00F46256"/>
    <w:rsid w:val="00F828B7"/>
    <w:rsid w:val="00F83412"/>
    <w:rsid w:val="00F83805"/>
    <w:rsid w:val="00F90CF6"/>
    <w:rsid w:val="00F973F7"/>
    <w:rsid w:val="00F97E89"/>
    <w:rsid w:val="00FE0D94"/>
    <w:rsid w:val="00FE7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DBB00"/>
  <w15:chartTrackingRefBased/>
  <w15:docId w15:val="{4E03DE22-D2AC-42ED-8AD4-538656B8F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30E"/>
    <w:pPr>
      <w:ind w:left="720"/>
      <w:contextualSpacing/>
    </w:pPr>
  </w:style>
  <w:style w:type="paragraph" w:styleId="BalloonText">
    <w:name w:val="Balloon Text"/>
    <w:basedOn w:val="Normal"/>
    <w:link w:val="BalloonTextChar"/>
    <w:uiPriority w:val="99"/>
    <w:semiHidden/>
    <w:unhideWhenUsed/>
    <w:rsid w:val="001125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5E1"/>
    <w:rPr>
      <w:rFonts w:ascii="Segoe UI" w:hAnsi="Segoe UI" w:cs="Segoe UI"/>
      <w:sz w:val="18"/>
      <w:szCs w:val="18"/>
    </w:rPr>
  </w:style>
  <w:style w:type="paragraph" w:styleId="NoSpacing">
    <w:name w:val="No Spacing"/>
    <w:uiPriority w:val="1"/>
    <w:qFormat/>
    <w:rsid w:val="00AD49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108">
      <w:bodyDiv w:val="1"/>
      <w:marLeft w:val="0"/>
      <w:marRight w:val="0"/>
      <w:marTop w:val="0"/>
      <w:marBottom w:val="0"/>
      <w:divBdr>
        <w:top w:val="none" w:sz="0" w:space="0" w:color="auto"/>
        <w:left w:val="none" w:sz="0" w:space="0" w:color="auto"/>
        <w:bottom w:val="none" w:sz="0" w:space="0" w:color="auto"/>
        <w:right w:val="none" w:sz="0" w:space="0" w:color="auto"/>
      </w:divBdr>
    </w:div>
    <w:div w:id="46297567">
      <w:bodyDiv w:val="1"/>
      <w:marLeft w:val="0"/>
      <w:marRight w:val="0"/>
      <w:marTop w:val="0"/>
      <w:marBottom w:val="0"/>
      <w:divBdr>
        <w:top w:val="none" w:sz="0" w:space="0" w:color="auto"/>
        <w:left w:val="none" w:sz="0" w:space="0" w:color="auto"/>
        <w:bottom w:val="none" w:sz="0" w:space="0" w:color="auto"/>
        <w:right w:val="none" w:sz="0" w:space="0" w:color="auto"/>
      </w:divBdr>
    </w:div>
    <w:div w:id="94789290">
      <w:bodyDiv w:val="1"/>
      <w:marLeft w:val="0"/>
      <w:marRight w:val="0"/>
      <w:marTop w:val="0"/>
      <w:marBottom w:val="0"/>
      <w:divBdr>
        <w:top w:val="none" w:sz="0" w:space="0" w:color="auto"/>
        <w:left w:val="none" w:sz="0" w:space="0" w:color="auto"/>
        <w:bottom w:val="none" w:sz="0" w:space="0" w:color="auto"/>
        <w:right w:val="none" w:sz="0" w:space="0" w:color="auto"/>
      </w:divBdr>
    </w:div>
    <w:div w:id="128280009">
      <w:bodyDiv w:val="1"/>
      <w:marLeft w:val="0"/>
      <w:marRight w:val="0"/>
      <w:marTop w:val="0"/>
      <w:marBottom w:val="0"/>
      <w:divBdr>
        <w:top w:val="none" w:sz="0" w:space="0" w:color="auto"/>
        <w:left w:val="none" w:sz="0" w:space="0" w:color="auto"/>
        <w:bottom w:val="none" w:sz="0" w:space="0" w:color="auto"/>
        <w:right w:val="none" w:sz="0" w:space="0" w:color="auto"/>
      </w:divBdr>
    </w:div>
    <w:div w:id="163513033">
      <w:bodyDiv w:val="1"/>
      <w:marLeft w:val="0"/>
      <w:marRight w:val="0"/>
      <w:marTop w:val="0"/>
      <w:marBottom w:val="0"/>
      <w:divBdr>
        <w:top w:val="none" w:sz="0" w:space="0" w:color="auto"/>
        <w:left w:val="none" w:sz="0" w:space="0" w:color="auto"/>
        <w:bottom w:val="none" w:sz="0" w:space="0" w:color="auto"/>
        <w:right w:val="none" w:sz="0" w:space="0" w:color="auto"/>
      </w:divBdr>
    </w:div>
    <w:div w:id="185751782">
      <w:bodyDiv w:val="1"/>
      <w:marLeft w:val="0"/>
      <w:marRight w:val="0"/>
      <w:marTop w:val="0"/>
      <w:marBottom w:val="0"/>
      <w:divBdr>
        <w:top w:val="none" w:sz="0" w:space="0" w:color="auto"/>
        <w:left w:val="none" w:sz="0" w:space="0" w:color="auto"/>
        <w:bottom w:val="none" w:sz="0" w:space="0" w:color="auto"/>
        <w:right w:val="none" w:sz="0" w:space="0" w:color="auto"/>
      </w:divBdr>
    </w:div>
    <w:div w:id="242759022">
      <w:bodyDiv w:val="1"/>
      <w:marLeft w:val="0"/>
      <w:marRight w:val="0"/>
      <w:marTop w:val="0"/>
      <w:marBottom w:val="0"/>
      <w:divBdr>
        <w:top w:val="none" w:sz="0" w:space="0" w:color="auto"/>
        <w:left w:val="none" w:sz="0" w:space="0" w:color="auto"/>
        <w:bottom w:val="none" w:sz="0" w:space="0" w:color="auto"/>
        <w:right w:val="none" w:sz="0" w:space="0" w:color="auto"/>
      </w:divBdr>
    </w:div>
    <w:div w:id="247157409">
      <w:bodyDiv w:val="1"/>
      <w:marLeft w:val="0"/>
      <w:marRight w:val="0"/>
      <w:marTop w:val="0"/>
      <w:marBottom w:val="0"/>
      <w:divBdr>
        <w:top w:val="none" w:sz="0" w:space="0" w:color="auto"/>
        <w:left w:val="none" w:sz="0" w:space="0" w:color="auto"/>
        <w:bottom w:val="none" w:sz="0" w:space="0" w:color="auto"/>
        <w:right w:val="none" w:sz="0" w:space="0" w:color="auto"/>
      </w:divBdr>
    </w:div>
    <w:div w:id="308637675">
      <w:bodyDiv w:val="1"/>
      <w:marLeft w:val="0"/>
      <w:marRight w:val="0"/>
      <w:marTop w:val="0"/>
      <w:marBottom w:val="0"/>
      <w:divBdr>
        <w:top w:val="none" w:sz="0" w:space="0" w:color="auto"/>
        <w:left w:val="none" w:sz="0" w:space="0" w:color="auto"/>
        <w:bottom w:val="none" w:sz="0" w:space="0" w:color="auto"/>
        <w:right w:val="none" w:sz="0" w:space="0" w:color="auto"/>
      </w:divBdr>
    </w:div>
    <w:div w:id="322634773">
      <w:bodyDiv w:val="1"/>
      <w:marLeft w:val="0"/>
      <w:marRight w:val="0"/>
      <w:marTop w:val="0"/>
      <w:marBottom w:val="0"/>
      <w:divBdr>
        <w:top w:val="none" w:sz="0" w:space="0" w:color="auto"/>
        <w:left w:val="none" w:sz="0" w:space="0" w:color="auto"/>
        <w:bottom w:val="none" w:sz="0" w:space="0" w:color="auto"/>
        <w:right w:val="none" w:sz="0" w:space="0" w:color="auto"/>
      </w:divBdr>
    </w:div>
    <w:div w:id="356123589">
      <w:bodyDiv w:val="1"/>
      <w:marLeft w:val="0"/>
      <w:marRight w:val="0"/>
      <w:marTop w:val="0"/>
      <w:marBottom w:val="0"/>
      <w:divBdr>
        <w:top w:val="none" w:sz="0" w:space="0" w:color="auto"/>
        <w:left w:val="none" w:sz="0" w:space="0" w:color="auto"/>
        <w:bottom w:val="none" w:sz="0" w:space="0" w:color="auto"/>
        <w:right w:val="none" w:sz="0" w:space="0" w:color="auto"/>
      </w:divBdr>
    </w:div>
    <w:div w:id="450132809">
      <w:bodyDiv w:val="1"/>
      <w:marLeft w:val="0"/>
      <w:marRight w:val="0"/>
      <w:marTop w:val="0"/>
      <w:marBottom w:val="0"/>
      <w:divBdr>
        <w:top w:val="none" w:sz="0" w:space="0" w:color="auto"/>
        <w:left w:val="none" w:sz="0" w:space="0" w:color="auto"/>
        <w:bottom w:val="none" w:sz="0" w:space="0" w:color="auto"/>
        <w:right w:val="none" w:sz="0" w:space="0" w:color="auto"/>
      </w:divBdr>
    </w:div>
    <w:div w:id="516505399">
      <w:bodyDiv w:val="1"/>
      <w:marLeft w:val="0"/>
      <w:marRight w:val="0"/>
      <w:marTop w:val="0"/>
      <w:marBottom w:val="0"/>
      <w:divBdr>
        <w:top w:val="none" w:sz="0" w:space="0" w:color="auto"/>
        <w:left w:val="none" w:sz="0" w:space="0" w:color="auto"/>
        <w:bottom w:val="none" w:sz="0" w:space="0" w:color="auto"/>
        <w:right w:val="none" w:sz="0" w:space="0" w:color="auto"/>
      </w:divBdr>
    </w:div>
    <w:div w:id="530916803">
      <w:bodyDiv w:val="1"/>
      <w:marLeft w:val="0"/>
      <w:marRight w:val="0"/>
      <w:marTop w:val="0"/>
      <w:marBottom w:val="0"/>
      <w:divBdr>
        <w:top w:val="none" w:sz="0" w:space="0" w:color="auto"/>
        <w:left w:val="none" w:sz="0" w:space="0" w:color="auto"/>
        <w:bottom w:val="none" w:sz="0" w:space="0" w:color="auto"/>
        <w:right w:val="none" w:sz="0" w:space="0" w:color="auto"/>
      </w:divBdr>
    </w:div>
    <w:div w:id="539899678">
      <w:bodyDiv w:val="1"/>
      <w:marLeft w:val="0"/>
      <w:marRight w:val="0"/>
      <w:marTop w:val="0"/>
      <w:marBottom w:val="0"/>
      <w:divBdr>
        <w:top w:val="none" w:sz="0" w:space="0" w:color="auto"/>
        <w:left w:val="none" w:sz="0" w:space="0" w:color="auto"/>
        <w:bottom w:val="none" w:sz="0" w:space="0" w:color="auto"/>
        <w:right w:val="none" w:sz="0" w:space="0" w:color="auto"/>
      </w:divBdr>
    </w:div>
    <w:div w:id="559286262">
      <w:bodyDiv w:val="1"/>
      <w:marLeft w:val="0"/>
      <w:marRight w:val="0"/>
      <w:marTop w:val="0"/>
      <w:marBottom w:val="0"/>
      <w:divBdr>
        <w:top w:val="none" w:sz="0" w:space="0" w:color="auto"/>
        <w:left w:val="none" w:sz="0" w:space="0" w:color="auto"/>
        <w:bottom w:val="none" w:sz="0" w:space="0" w:color="auto"/>
        <w:right w:val="none" w:sz="0" w:space="0" w:color="auto"/>
      </w:divBdr>
    </w:div>
    <w:div w:id="621422661">
      <w:bodyDiv w:val="1"/>
      <w:marLeft w:val="0"/>
      <w:marRight w:val="0"/>
      <w:marTop w:val="0"/>
      <w:marBottom w:val="0"/>
      <w:divBdr>
        <w:top w:val="none" w:sz="0" w:space="0" w:color="auto"/>
        <w:left w:val="none" w:sz="0" w:space="0" w:color="auto"/>
        <w:bottom w:val="none" w:sz="0" w:space="0" w:color="auto"/>
        <w:right w:val="none" w:sz="0" w:space="0" w:color="auto"/>
      </w:divBdr>
    </w:div>
    <w:div w:id="632714761">
      <w:bodyDiv w:val="1"/>
      <w:marLeft w:val="0"/>
      <w:marRight w:val="0"/>
      <w:marTop w:val="0"/>
      <w:marBottom w:val="0"/>
      <w:divBdr>
        <w:top w:val="none" w:sz="0" w:space="0" w:color="auto"/>
        <w:left w:val="none" w:sz="0" w:space="0" w:color="auto"/>
        <w:bottom w:val="none" w:sz="0" w:space="0" w:color="auto"/>
        <w:right w:val="none" w:sz="0" w:space="0" w:color="auto"/>
      </w:divBdr>
    </w:div>
    <w:div w:id="659310739">
      <w:bodyDiv w:val="1"/>
      <w:marLeft w:val="0"/>
      <w:marRight w:val="0"/>
      <w:marTop w:val="0"/>
      <w:marBottom w:val="0"/>
      <w:divBdr>
        <w:top w:val="none" w:sz="0" w:space="0" w:color="auto"/>
        <w:left w:val="none" w:sz="0" w:space="0" w:color="auto"/>
        <w:bottom w:val="none" w:sz="0" w:space="0" w:color="auto"/>
        <w:right w:val="none" w:sz="0" w:space="0" w:color="auto"/>
      </w:divBdr>
    </w:div>
    <w:div w:id="792401724">
      <w:bodyDiv w:val="1"/>
      <w:marLeft w:val="0"/>
      <w:marRight w:val="0"/>
      <w:marTop w:val="0"/>
      <w:marBottom w:val="0"/>
      <w:divBdr>
        <w:top w:val="none" w:sz="0" w:space="0" w:color="auto"/>
        <w:left w:val="none" w:sz="0" w:space="0" w:color="auto"/>
        <w:bottom w:val="none" w:sz="0" w:space="0" w:color="auto"/>
        <w:right w:val="none" w:sz="0" w:space="0" w:color="auto"/>
      </w:divBdr>
    </w:div>
    <w:div w:id="847257447">
      <w:bodyDiv w:val="1"/>
      <w:marLeft w:val="0"/>
      <w:marRight w:val="0"/>
      <w:marTop w:val="0"/>
      <w:marBottom w:val="0"/>
      <w:divBdr>
        <w:top w:val="none" w:sz="0" w:space="0" w:color="auto"/>
        <w:left w:val="none" w:sz="0" w:space="0" w:color="auto"/>
        <w:bottom w:val="none" w:sz="0" w:space="0" w:color="auto"/>
        <w:right w:val="none" w:sz="0" w:space="0" w:color="auto"/>
      </w:divBdr>
    </w:div>
    <w:div w:id="862670542">
      <w:bodyDiv w:val="1"/>
      <w:marLeft w:val="0"/>
      <w:marRight w:val="0"/>
      <w:marTop w:val="0"/>
      <w:marBottom w:val="0"/>
      <w:divBdr>
        <w:top w:val="none" w:sz="0" w:space="0" w:color="auto"/>
        <w:left w:val="none" w:sz="0" w:space="0" w:color="auto"/>
        <w:bottom w:val="none" w:sz="0" w:space="0" w:color="auto"/>
        <w:right w:val="none" w:sz="0" w:space="0" w:color="auto"/>
      </w:divBdr>
    </w:div>
    <w:div w:id="939678363">
      <w:bodyDiv w:val="1"/>
      <w:marLeft w:val="0"/>
      <w:marRight w:val="0"/>
      <w:marTop w:val="0"/>
      <w:marBottom w:val="0"/>
      <w:divBdr>
        <w:top w:val="none" w:sz="0" w:space="0" w:color="auto"/>
        <w:left w:val="none" w:sz="0" w:space="0" w:color="auto"/>
        <w:bottom w:val="none" w:sz="0" w:space="0" w:color="auto"/>
        <w:right w:val="none" w:sz="0" w:space="0" w:color="auto"/>
      </w:divBdr>
    </w:div>
    <w:div w:id="949163940">
      <w:bodyDiv w:val="1"/>
      <w:marLeft w:val="0"/>
      <w:marRight w:val="0"/>
      <w:marTop w:val="0"/>
      <w:marBottom w:val="0"/>
      <w:divBdr>
        <w:top w:val="none" w:sz="0" w:space="0" w:color="auto"/>
        <w:left w:val="none" w:sz="0" w:space="0" w:color="auto"/>
        <w:bottom w:val="none" w:sz="0" w:space="0" w:color="auto"/>
        <w:right w:val="none" w:sz="0" w:space="0" w:color="auto"/>
      </w:divBdr>
    </w:div>
    <w:div w:id="1108886692">
      <w:bodyDiv w:val="1"/>
      <w:marLeft w:val="0"/>
      <w:marRight w:val="0"/>
      <w:marTop w:val="0"/>
      <w:marBottom w:val="0"/>
      <w:divBdr>
        <w:top w:val="none" w:sz="0" w:space="0" w:color="auto"/>
        <w:left w:val="none" w:sz="0" w:space="0" w:color="auto"/>
        <w:bottom w:val="none" w:sz="0" w:space="0" w:color="auto"/>
        <w:right w:val="none" w:sz="0" w:space="0" w:color="auto"/>
      </w:divBdr>
    </w:div>
    <w:div w:id="1128205678">
      <w:bodyDiv w:val="1"/>
      <w:marLeft w:val="0"/>
      <w:marRight w:val="0"/>
      <w:marTop w:val="0"/>
      <w:marBottom w:val="0"/>
      <w:divBdr>
        <w:top w:val="none" w:sz="0" w:space="0" w:color="auto"/>
        <w:left w:val="none" w:sz="0" w:space="0" w:color="auto"/>
        <w:bottom w:val="none" w:sz="0" w:space="0" w:color="auto"/>
        <w:right w:val="none" w:sz="0" w:space="0" w:color="auto"/>
      </w:divBdr>
    </w:div>
    <w:div w:id="1134326695">
      <w:bodyDiv w:val="1"/>
      <w:marLeft w:val="0"/>
      <w:marRight w:val="0"/>
      <w:marTop w:val="0"/>
      <w:marBottom w:val="0"/>
      <w:divBdr>
        <w:top w:val="none" w:sz="0" w:space="0" w:color="auto"/>
        <w:left w:val="none" w:sz="0" w:space="0" w:color="auto"/>
        <w:bottom w:val="none" w:sz="0" w:space="0" w:color="auto"/>
        <w:right w:val="none" w:sz="0" w:space="0" w:color="auto"/>
      </w:divBdr>
    </w:div>
    <w:div w:id="1157651265">
      <w:bodyDiv w:val="1"/>
      <w:marLeft w:val="0"/>
      <w:marRight w:val="0"/>
      <w:marTop w:val="0"/>
      <w:marBottom w:val="0"/>
      <w:divBdr>
        <w:top w:val="none" w:sz="0" w:space="0" w:color="auto"/>
        <w:left w:val="none" w:sz="0" w:space="0" w:color="auto"/>
        <w:bottom w:val="none" w:sz="0" w:space="0" w:color="auto"/>
        <w:right w:val="none" w:sz="0" w:space="0" w:color="auto"/>
      </w:divBdr>
    </w:div>
    <w:div w:id="1161703547">
      <w:bodyDiv w:val="1"/>
      <w:marLeft w:val="0"/>
      <w:marRight w:val="0"/>
      <w:marTop w:val="0"/>
      <w:marBottom w:val="0"/>
      <w:divBdr>
        <w:top w:val="none" w:sz="0" w:space="0" w:color="auto"/>
        <w:left w:val="none" w:sz="0" w:space="0" w:color="auto"/>
        <w:bottom w:val="none" w:sz="0" w:space="0" w:color="auto"/>
        <w:right w:val="none" w:sz="0" w:space="0" w:color="auto"/>
      </w:divBdr>
    </w:div>
    <w:div w:id="1318998590">
      <w:bodyDiv w:val="1"/>
      <w:marLeft w:val="0"/>
      <w:marRight w:val="0"/>
      <w:marTop w:val="0"/>
      <w:marBottom w:val="0"/>
      <w:divBdr>
        <w:top w:val="none" w:sz="0" w:space="0" w:color="auto"/>
        <w:left w:val="none" w:sz="0" w:space="0" w:color="auto"/>
        <w:bottom w:val="none" w:sz="0" w:space="0" w:color="auto"/>
        <w:right w:val="none" w:sz="0" w:space="0" w:color="auto"/>
      </w:divBdr>
    </w:div>
    <w:div w:id="1336956164">
      <w:bodyDiv w:val="1"/>
      <w:marLeft w:val="0"/>
      <w:marRight w:val="0"/>
      <w:marTop w:val="0"/>
      <w:marBottom w:val="0"/>
      <w:divBdr>
        <w:top w:val="none" w:sz="0" w:space="0" w:color="auto"/>
        <w:left w:val="none" w:sz="0" w:space="0" w:color="auto"/>
        <w:bottom w:val="none" w:sz="0" w:space="0" w:color="auto"/>
        <w:right w:val="none" w:sz="0" w:space="0" w:color="auto"/>
      </w:divBdr>
    </w:div>
    <w:div w:id="1342703006">
      <w:bodyDiv w:val="1"/>
      <w:marLeft w:val="0"/>
      <w:marRight w:val="0"/>
      <w:marTop w:val="0"/>
      <w:marBottom w:val="0"/>
      <w:divBdr>
        <w:top w:val="none" w:sz="0" w:space="0" w:color="auto"/>
        <w:left w:val="none" w:sz="0" w:space="0" w:color="auto"/>
        <w:bottom w:val="none" w:sz="0" w:space="0" w:color="auto"/>
        <w:right w:val="none" w:sz="0" w:space="0" w:color="auto"/>
      </w:divBdr>
    </w:div>
    <w:div w:id="1420249019">
      <w:bodyDiv w:val="1"/>
      <w:marLeft w:val="0"/>
      <w:marRight w:val="0"/>
      <w:marTop w:val="0"/>
      <w:marBottom w:val="0"/>
      <w:divBdr>
        <w:top w:val="none" w:sz="0" w:space="0" w:color="auto"/>
        <w:left w:val="none" w:sz="0" w:space="0" w:color="auto"/>
        <w:bottom w:val="none" w:sz="0" w:space="0" w:color="auto"/>
        <w:right w:val="none" w:sz="0" w:space="0" w:color="auto"/>
      </w:divBdr>
    </w:div>
    <w:div w:id="1463888018">
      <w:bodyDiv w:val="1"/>
      <w:marLeft w:val="0"/>
      <w:marRight w:val="0"/>
      <w:marTop w:val="0"/>
      <w:marBottom w:val="0"/>
      <w:divBdr>
        <w:top w:val="none" w:sz="0" w:space="0" w:color="auto"/>
        <w:left w:val="none" w:sz="0" w:space="0" w:color="auto"/>
        <w:bottom w:val="none" w:sz="0" w:space="0" w:color="auto"/>
        <w:right w:val="none" w:sz="0" w:space="0" w:color="auto"/>
      </w:divBdr>
    </w:div>
    <w:div w:id="1465005842">
      <w:bodyDiv w:val="1"/>
      <w:marLeft w:val="0"/>
      <w:marRight w:val="0"/>
      <w:marTop w:val="0"/>
      <w:marBottom w:val="0"/>
      <w:divBdr>
        <w:top w:val="none" w:sz="0" w:space="0" w:color="auto"/>
        <w:left w:val="none" w:sz="0" w:space="0" w:color="auto"/>
        <w:bottom w:val="none" w:sz="0" w:space="0" w:color="auto"/>
        <w:right w:val="none" w:sz="0" w:space="0" w:color="auto"/>
      </w:divBdr>
    </w:div>
    <w:div w:id="1576016477">
      <w:bodyDiv w:val="1"/>
      <w:marLeft w:val="0"/>
      <w:marRight w:val="0"/>
      <w:marTop w:val="0"/>
      <w:marBottom w:val="0"/>
      <w:divBdr>
        <w:top w:val="none" w:sz="0" w:space="0" w:color="auto"/>
        <w:left w:val="none" w:sz="0" w:space="0" w:color="auto"/>
        <w:bottom w:val="none" w:sz="0" w:space="0" w:color="auto"/>
        <w:right w:val="none" w:sz="0" w:space="0" w:color="auto"/>
      </w:divBdr>
    </w:div>
    <w:div w:id="1612711836">
      <w:bodyDiv w:val="1"/>
      <w:marLeft w:val="0"/>
      <w:marRight w:val="0"/>
      <w:marTop w:val="0"/>
      <w:marBottom w:val="0"/>
      <w:divBdr>
        <w:top w:val="none" w:sz="0" w:space="0" w:color="auto"/>
        <w:left w:val="none" w:sz="0" w:space="0" w:color="auto"/>
        <w:bottom w:val="none" w:sz="0" w:space="0" w:color="auto"/>
        <w:right w:val="none" w:sz="0" w:space="0" w:color="auto"/>
      </w:divBdr>
    </w:div>
    <w:div w:id="1679037781">
      <w:bodyDiv w:val="1"/>
      <w:marLeft w:val="0"/>
      <w:marRight w:val="0"/>
      <w:marTop w:val="0"/>
      <w:marBottom w:val="0"/>
      <w:divBdr>
        <w:top w:val="none" w:sz="0" w:space="0" w:color="auto"/>
        <w:left w:val="none" w:sz="0" w:space="0" w:color="auto"/>
        <w:bottom w:val="none" w:sz="0" w:space="0" w:color="auto"/>
        <w:right w:val="none" w:sz="0" w:space="0" w:color="auto"/>
      </w:divBdr>
    </w:div>
    <w:div w:id="1712804586">
      <w:bodyDiv w:val="1"/>
      <w:marLeft w:val="0"/>
      <w:marRight w:val="0"/>
      <w:marTop w:val="0"/>
      <w:marBottom w:val="0"/>
      <w:divBdr>
        <w:top w:val="none" w:sz="0" w:space="0" w:color="auto"/>
        <w:left w:val="none" w:sz="0" w:space="0" w:color="auto"/>
        <w:bottom w:val="none" w:sz="0" w:space="0" w:color="auto"/>
        <w:right w:val="none" w:sz="0" w:space="0" w:color="auto"/>
      </w:divBdr>
    </w:div>
    <w:div w:id="1719208749">
      <w:bodyDiv w:val="1"/>
      <w:marLeft w:val="0"/>
      <w:marRight w:val="0"/>
      <w:marTop w:val="0"/>
      <w:marBottom w:val="0"/>
      <w:divBdr>
        <w:top w:val="none" w:sz="0" w:space="0" w:color="auto"/>
        <w:left w:val="none" w:sz="0" w:space="0" w:color="auto"/>
        <w:bottom w:val="none" w:sz="0" w:space="0" w:color="auto"/>
        <w:right w:val="none" w:sz="0" w:space="0" w:color="auto"/>
      </w:divBdr>
    </w:div>
    <w:div w:id="1779182803">
      <w:bodyDiv w:val="1"/>
      <w:marLeft w:val="0"/>
      <w:marRight w:val="0"/>
      <w:marTop w:val="0"/>
      <w:marBottom w:val="0"/>
      <w:divBdr>
        <w:top w:val="none" w:sz="0" w:space="0" w:color="auto"/>
        <w:left w:val="none" w:sz="0" w:space="0" w:color="auto"/>
        <w:bottom w:val="none" w:sz="0" w:space="0" w:color="auto"/>
        <w:right w:val="none" w:sz="0" w:space="0" w:color="auto"/>
      </w:divBdr>
    </w:div>
    <w:div w:id="1797947345">
      <w:bodyDiv w:val="1"/>
      <w:marLeft w:val="0"/>
      <w:marRight w:val="0"/>
      <w:marTop w:val="0"/>
      <w:marBottom w:val="0"/>
      <w:divBdr>
        <w:top w:val="none" w:sz="0" w:space="0" w:color="auto"/>
        <w:left w:val="none" w:sz="0" w:space="0" w:color="auto"/>
        <w:bottom w:val="none" w:sz="0" w:space="0" w:color="auto"/>
        <w:right w:val="none" w:sz="0" w:space="0" w:color="auto"/>
      </w:divBdr>
    </w:div>
    <w:div w:id="1813139106">
      <w:bodyDiv w:val="1"/>
      <w:marLeft w:val="0"/>
      <w:marRight w:val="0"/>
      <w:marTop w:val="0"/>
      <w:marBottom w:val="0"/>
      <w:divBdr>
        <w:top w:val="none" w:sz="0" w:space="0" w:color="auto"/>
        <w:left w:val="none" w:sz="0" w:space="0" w:color="auto"/>
        <w:bottom w:val="none" w:sz="0" w:space="0" w:color="auto"/>
        <w:right w:val="none" w:sz="0" w:space="0" w:color="auto"/>
      </w:divBdr>
    </w:div>
    <w:div w:id="1863204149">
      <w:bodyDiv w:val="1"/>
      <w:marLeft w:val="0"/>
      <w:marRight w:val="0"/>
      <w:marTop w:val="0"/>
      <w:marBottom w:val="0"/>
      <w:divBdr>
        <w:top w:val="none" w:sz="0" w:space="0" w:color="auto"/>
        <w:left w:val="none" w:sz="0" w:space="0" w:color="auto"/>
        <w:bottom w:val="none" w:sz="0" w:space="0" w:color="auto"/>
        <w:right w:val="none" w:sz="0" w:space="0" w:color="auto"/>
      </w:divBdr>
    </w:div>
    <w:div w:id="1869636732">
      <w:bodyDiv w:val="1"/>
      <w:marLeft w:val="0"/>
      <w:marRight w:val="0"/>
      <w:marTop w:val="0"/>
      <w:marBottom w:val="0"/>
      <w:divBdr>
        <w:top w:val="none" w:sz="0" w:space="0" w:color="auto"/>
        <w:left w:val="none" w:sz="0" w:space="0" w:color="auto"/>
        <w:bottom w:val="none" w:sz="0" w:space="0" w:color="auto"/>
        <w:right w:val="none" w:sz="0" w:space="0" w:color="auto"/>
      </w:divBdr>
    </w:div>
    <w:div w:id="1887717797">
      <w:bodyDiv w:val="1"/>
      <w:marLeft w:val="0"/>
      <w:marRight w:val="0"/>
      <w:marTop w:val="0"/>
      <w:marBottom w:val="0"/>
      <w:divBdr>
        <w:top w:val="none" w:sz="0" w:space="0" w:color="auto"/>
        <w:left w:val="none" w:sz="0" w:space="0" w:color="auto"/>
        <w:bottom w:val="none" w:sz="0" w:space="0" w:color="auto"/>
        <w:right w:val="none" w:sz="0" w:space="0" w:color="auto"/>
      </w:divBdr>
    </w:div>
    <w:div w:id="1907495313">
      <w:bodyDiv w:val="1"/>
      <w:marLeft w:val="0"/>
      <w:marRight w:val="0"/>
      <w:marTop w:val="0"/>
      <w:marBottom w:val="0"/>
      <w:divBdr>
        <w:top w:val="none" w:sz="0" w:space="0" w:color="auto"/>
        <w:left w:val="none" w:sz="0" w:space="0" w:color="auto"/>
        <w:bottom w:val="none" w:sz="0" w:space="0" w:color="auto"/>
        <w:right w:val="none" w:sz="0" w:space="0" w:color="auto"/>
      </w:divBdr>
    </w:div>
    <w:div w:id="2041204008">
      <w:bodyDiv w:val="1"/>
      <w:marLeft w:val="0"/>
      <w:marRight w:val="0"/>
      <w:marTop w:val="0"/>
      <w:marBottom w:val="0"/>
      <w:divBdr>
        <w:top w:val="none" w:sz="0" w:space="0" w:color="auto"/>
        <w:left w:val="none" w:sz="0" w:space="0" w:color="auto"/>
        <w:bottom w:val="none" w:sz="0" w:space="0" w:color="auto"/>
        <w:right w:val="none" w:sz="0" w:space="0" w:color="auto"/>
      </w:divBdr>
    </w:div>
    <w:div w:id="2073429716">
      <w:bodyDiv w:val="1"/>
      <w:marLeft w:val="0"/>
      <w:marRight w:val="0"/>
      <w:marTop w:val="0"/>
      <w:marBottom w:val="0"/>
      <w:divBdr>
        <w:top w:val="none" w:sz="0" w:space="0" w:color="auto"/>
        <w:left w:val="none" w:sz="0" w:space="0" w:color="auto"/>
        <w:bottom w:val="none" w:sz="0" w:space="0" w:color="auto"/>
        <w:right w:val="none" w:sz="0" w:space="0" w:color="auto"/>
      </w:divBdr>
    </w:div>
    <w:div w:id="2097825797">
      <w:bodyDiv w:val="1"/>
      <w:marLeft w:val="0"/>
      <w:marRight w:val="0"/>
      <w:marTop w:val="0"/>
      <w:marBottom w:val="0"/>
      <w:divBdr>
        <w:top w:val="none" w:sz="0" w:space="0" w:color="auto"/>
        <w:left w:val="none" w:sz="0" w:space="0" w:color="auto"/>
        <w:bottom w:val="none" w:sz="0" w:space="0" w:color="auto"/>
        <w:right w:val="none" w:sz="0" w:space="0" w:color="auto"/>
      </w:divBdr>
    </w:div>
    <w:div w:id="210333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810</TotalTime>
  <Pages>10</Pages>
  <Words>2512</Words>
  <Characters>14319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SUNY New Paltz</Company>
  <LinksUpToDate>false</LinksUpToDate>
  <CharactersWithSpaces>16798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Schwarz</dc:creator>
  <cp:keywords/>
  <dc:description/>
  <cp:lastModifiedBy>Deb Gould</cp:lastModifiedBy>
  <cp:revision>26</cp:revision>
  <cp:lastPrinted>2018-03-13T14:05:00Z</cp:lastPrinted>
  <dcterms:created xsi:type="dcterms:W3CDTF">2018-03-13T13:15:00Z</dcterms:created>
  <dcterms:modified xsi:type="dcterms:W3CDTF">2021-03-23T13:55:00Z</dcterms:modified>
</cp:coreProperties>
</file>